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354"/>
        <w:gridCol w:w="3006"/>
        <w:gridCol w:w="2080"/>
        <w:gridCol w:w="561"/>
      </w:tblGrid>
      <w:tr w:rsidR="00A34C95" w:rsidTr="00CE3E51">
        <w:trPr>
          <w:jc w:val="center"/>
        </w:trPr>
        <w:tc>
          <w:tcPr>
            <w:tcW w:w="2049" w:type="dxa"/>
          </w:tcPr>
          <w:p w:rsidR="00A34C95" w:rsidRPr="00A37544" w:rsidRDefault="00BE6107" w:rsidP="00CE3E51">
            <w:pPr>
              <w:pStyle w:val="lfej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bscript"/>
              </w:rPr>
              <w:t>44</w:t>
            </w:r>
            <w:r w:rsidR="006E4B99" w:rsidRPr="003674F1">
              <w:rPr>
                <w:noProof/>
              </w:rPr>
              <w:drawing>
                <wp:inline distT="0" distB="0" distL="0" distR="0" wp14:anchorId="08880269" wp14:editId="64D13BE7">
                  <wp:extent cx="1790700" cy="55626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A34C95" w:rsidRDefault="006E4B99" w:rsidP="00CE3E51">
            <w:pPr>
              <w:pStyle w:val="lfej"/>
              <w:spacing w:after="100"/>
              <w:ind w:left="-33" w:right="-352"/>
            </w:pPr>
            <w:r w:rsidRPr="003674F1">
              <w:rPr>
                <w:noProof/>
              </w:rPr>
              <w:drawing>
                <wp:inline distT="0" distB="0" distL="0" distR="0" wp14:anchorId="49F3EAE1" wp14:editId="2D868B09">
                  <wp:extent cx="739140" cy="556260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A34C95" w:rsidRDefault="006E4B99" w:rsidP="00CE3E51">
            <w:pPr>
              <w:pStyle w:val="lfej"/>
              <w:ind w:left="0" w:right="-99"/>
            </w:pPr>
            <w:r w:rsidRPr="00573EF1">
              <w:rPr>
                <w:noProof/>
              </w:rPr>
              <w:drawing>
                <wp:inline distT="0" distB="0" distL="0" distR="0" wp14:anchorId="1D90B52F" wp14:editId="5383888A">
                  <wp:extent cx="1767840" cy="457200"/>
                  <wp:effectExtent l="0" t="0" r="3810" b="0"/>
                  <wp:docPr id="1" name="Kép 1" descr="Ministerul Educaț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sterul Educaț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A34C95" w:rsidRDefault="006E4B99" w:rsidP="00CE3E51">
            <w:pPr>
              <w:pStyle w:val="lfej"/>
              <w:spacing w:after="100"/>
              <w:ind w:left="0" w:right="-128"/>
              <w:jc w:val="center"/>
            </w:pPr>
            <w:r>
              <w:rPr>
                <w:noProof/>
              </w:rPr>
              <w:drawing>
                <wp:inline distT="0" distB="0" distL="0" distR="0" wp14:anchorId="118B7A4C" wp14:editId="2EDF7440">
                  <wp:extent cx="514444" cy="528320"/>
                  <wp:effectExtent l="0" t="0" r="0" b="5080"/>
                  <wp:docPr id="20" name="Kép 20" descr="b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44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A34C95" w:rsidRDefault="00A34C95" w:rsidP="00CE3E51">
            <w:pPr>
              <w:pStyle w:val="lfej"/>
              <w:spacing w:after="100"/>
              <w:ind w:left="-70" w:right="-31"/>
            </w:pPr>
          </w:p>
        </w:tc>
      </w:tr>
    </w:tbl>
    <w:p w:rsidR="00A34C95" w:rsidRDefault="00A34C95" w:rsidP="00A34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C95" w:rsidRPr="00693D92" w:rsidRDefault="00A34C95" w:rsidP="00A3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2">
        <w:rPr>
          <w:rFonts w:ascii="Times New Roman" w:hAnsi="Times New Roman" w:cs="Times New Roman"/>
          <w:b/>
          <w:sz w:val="28"/>
          <w:szCs w:val="28"/>
        </w:rPr>
        <w:t>FABINYI RUDOLF KÉMIA VERSENY</w:t>
      </w:r>
    </w:p>
    <w:p w:rsidR="00A34C95" w:rsidRPr="00D850CF" w:rsidRDefault="00A34C95" w:rsidP="00A34C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0CF">
        <w:rPr>
          <w:rFonts w:ascii="Times New Roman" w:hAnsi="Times New Roman" w:cs="Times New Roman"/>
          <w:b/>
          <w:i/>
          <w:sz w:val="28"/>
          <w:szCs w:val="28"/>
        </w:rPr>
        <w:t>MEGYEI FORDULÓ - IX. OSZTÁLY</w:t>
      </w:r>
      <w:r w:rsidR="0034096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340965" w:rsidRPr="00340965">
        <w:rPr>
          <w:rFonts w:ascii="Times New Roman" w:hAnsi="Times New Roman" w:cs="Times New Roman"/>
          <w:b/>
          <w:i/>
          <w:sz w:val="28"/>
          <w:szCs w:val="28"/>
          <w:u w:val="single"/>
        </w:rPr>
        <w:t>MEGOLDÁS</w:t>
      </w:r>
    </w:p>
    <w:p w:rsidR="00A34C95" w:rsidRPr="006E4B99" w:rsidRDefault="00A34C95" w:rsidP="00A34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99">
        <w:rPr>
          <w:rFonts w:ascii="Times New Roman" w:hAnsi="Times New Roman" w:cs="Times New Roman"/>
          <w:b/>
          <w:sz w:val="28"/>
          <w:szCs w:val="28"/>
        </w:rPr>
        <w:t xml:space="preserve">2022. március 25. </w:t>
      </w:r>
    </w:p>
    <w:p w:rsidR="00A34C95" w:rsidRPr="00C5495B" w:rsidRDefault="00A34C95" w:rsidP="00A34C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0965" w:rsidRPr="00340965" w:rsidRDefault="00340965" w:rsidP="00340965">
      <w:pPr>
        <w:spacing w:after="120"/>
        <w:ind w:left="708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340965">
        <w:rPr>
          <w:rFonts w:ascii="Times New Roman" w:hAnsi="Times New Roman" w:cs="Times New Roman"/>
          <w:i/>
          <w:sz w:val="28"/>
          <w:szCs w:val="28"/>
        </w:rPr>
        <w:t xml:space="preserve">A feladatlap megoldásához </w:t>
      </w:r>
      <w:r w:rsidRPr="00340965">
        <w:rPr>
          <w:rFonts w:ascii="Times New Roman" w:hAnsi="Times New Roman" w:cs="Times New Roman"/>
          <w:b/>
          <w:i/>
          <w:sz w:val="28"/>
          <w:szCs w:val="28"/>
        </w:rPr>
        <w:t>100 perc (1 óra 40 perc)</w:t>
      </w:r>
      <w:r w:rsidRPr="00340965">
        <w:rPr>
          <w:rFonts w:ascii="Times New Roman" w:hAnsi="Times New Roman" w:cs="Times New Roman"/>
          <w:i/>
          <w:sz w:val="28"/>
          <w:szCs w:val="28"/>
        </w:rPr>
        <w:t xml:space="preserve"> áll rendelkezésedre, 2022. március 25.-én15 órától kezdve </w:t>
      </w:r>
      <w:r w:rsidRPr="00340965">
        <w:rPr>
          <w:rFonts w:ascii="Times New Roman" w:hAnsi="Times New Roman" w:cs="Times New Roman"/>
          <w:b/>
          <w:i/>
          <w:sz w:val="28"/>
          <w:szCs w:val="28"/>
          <w:u w:val="single"/>
        </w:rPr>
        <w:t>+ 10 perc</w:t>
      </w:r>
      <w:r w:rsidRPr="00340965">
        <w:rPr>
          <w:rFonts w:ascii="Times New Roman" w:hAnsi="Times New Roman" w:cs="Times New Roman"/>
          <w:i/>
          <w:sz w:val="28"/>
          <w:szCs w:val="28"/>
        </w:rPr>
        <w:t xml:space="preserve">: feladatlap letöltése, megnyitása, az itt található 1-7 pontok elolvasása, az 1. oldal végén található adatok kitöltése, a feladatlap mentése az </w:t>
      </w:r>
      <w:r w:rsidRPr="00340965">
        <w:rPr>
          <w:rFonts w:ascii="Times New Roman" w:hAnsi="Times New Roman" w:cs="Times New Roman"/>
          <w:b/>
          <w:i/>
          <w:color w:val="00B050"/>
          <w:sz w:val="28"/>
          <w:szCs w:val="28"/>
        </w:rPr>
        <w:t>alábbi megadott formátumban</w:t>
      </w:r>
      <w:r w:rsidRPr="0034096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340965">
        <w:rPr>
          <w:rFonts w:ascii="Times New Roman" w:hAnsi="Times New Roman" w:cs="Times New Roman"/>
          <w:i/>
          <w:sz w:val="28"/>
          <w:szCs w:val="28"/>
        </w:rPr>
        <w:t xml:space="preserve">és </w:t>
      </w:r>
      <w:r w:rsidRPr="0034096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visszaküldése az alább megadott e-mail címre 2022. március 25.-én </w:t>
      </w:r>
      <w:r w:rsidRPr="0034096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16 óra 50 percig!</w:t>
      </w:r>
    </w:p>
    <w:p w:rsidR="006E4B99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kitöltött </w:t>
      </w:r>
      <w:r w:rsidRPr="00166741">
        <w:rPr>
          <w:rFonts w:ascii="Times New Roman" w:hAnsi="Times New Roman" w:cs="Times New Roman"/>
          <w:b/>
          <w:sz w:val="28"/>
          <w:szCs w:val="28"/>
        </w:rPr>
        <w:t>feladatlapot</w:t>
      </w:r>
      <w:r>
        <w:rPr>
          <w:rFonts w:ascii="Times New Roman" w:hAnsi="Times New Roman" w:cs="Times New Roman"/>
          <w:sz w:val="28"/>
          <w:szCs w:val="28"/>
        </w:rPr>
        <w:t xml:space="preserve"> a következő formában kell </w:t>
      </w:r>
      <w:r w:rsidRPr="00166741">
        <w:rPr>
          <w:rFonts w:ascii="Times New Roman" w:hAnsi="Times New Roman" w:cs="Times New Roman"/>
          <w:b/>
          <w:sz w:val="28"/>
          <w:szCs w:val="28"/>
        </w:rPr>
        <w:t>menteni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E4B99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0B07">
        <w:rPr>
          <w:rFonts w:ascii="Times New Roman" w:hAnsi="Times New Roman" w:cs="Times New Roman"/>
          <w:b/>
          <w:sz w:val="28"/>
          <w:szCs w:val="28"/>
        </w:rPr>
        <w:t>vezetéknév_személynév_osztály (IX, X vagy XI)</w:t>
      </w:r>
    </w:p>
    <w:p w:rsidR="006E4B99" w:rsidRPr="00970B07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B07">
        <w:rPr>
          <w:rFonts w:ascii="Times New Roman" w:hAnsi="Times New Roman" w:cs="Times New Roman"/>
          <w:sz w:val="28"/>
          <w:szCs w:val="28"/>
        </w:rPr>
        <w:t xml:space="preserve">és </w:t>
      </w:r>
      <w:r w:rsidRPr="00166741">
        <w:rPr>
          <w:rFonts w:ascii="Times New Roman" w:hAnsi="Times New Roman" w:cs="Times New Roman"/>
          <w:b/>
          <w:sz w:val="28"/>
          <w:szCs w:val="28"/>
        </w:rPr>
        <w:t xml:space="preserve">visszaküldeni </w:t>
      </w:r>
      <w:r>
        <w:rPr>
          <w:rFonts w:ascii="Times New Roman" w:hAnsi="Times New Roman" w:cs="Times New Roman"/>
          <w:sz w:val="28"/>
          <w:szCs w:val="28"/>
        </w:rPr>
        <w:t xml:space="preserve">a  </w:t>
      </w:r>
      <w:hyperlink r:id="rId11" w:history="1">
        <w:r w:rsidRPr="00D850CF">
          <w:rPr>
            <w:rStyle w:val="Hiperhivatkozs"/>
            <w:rFonts w:ascii="Times New Roman" w:hAnsi="Times New Roman" w:cs="Times New Roman"/>
            <w:sz w:val="28"/>
            <w:szCs w:val="28"/>
            <w:u w:val="none"/>
          </w:rPr>
          <w:t>kemia_bfmt@bolyai.ro</w:t>
        </w:r>
      </w:hyperlink>
      <w:r w:rsidR="00340965">
        <w:rPr>
          <w:rFonts w:ascii="Times New Roman" w:hAnsi="Times New Roman" w:cs="Times New Roman"/>
          <w:sz w:val="28"/>
          <w:szCs w:val="28"/>
        </w:rPr>
        <w:t xml:space="preserve"> címre 2022. március 25.-én 16,50 </w:t>
      </w:r>
      <w:r>
        <w:rPr>
          <w:rFonts w:ascii="Times New Roman" w:hAnsi="Times New Roman" w:cs="Times New Roman"/>
          <w:sz w:val="28"/>
          <w:szCs w:val="28"/>
        </w:rPr>
        <w:t>óráig</w:t>
      </w:r>
      <w:r w:rsidR="00340965">
        <w:rPr>
          <w:rFonts w:ascii="Times New Roman" w:hAnsi="Times New Roman" w:cs="Times New Roman"/>
          <w:sz w:val="28"/>
          <w:szCs w:val="28"/>
        </w:rPr>
        <w:t>.</w:t>
      </w:r>
    </w:p>
    <w:p w:rsidR="006E4B99" w:rsidRPr="00C35390" w:rsidRDefault="006E4B99" w:rsidP="00A34C95">
      <w:pPr>
        <w:jc w:val="center"/>
        <w:rPr>
          <w:i/>
        </w:rPr>
      </w:pPr>
    </w:p>
    <w:p w:rsidR="00307A64" w:rsidRPr="006E4B99" w:rsidRDefault="00A34C95" w:rsidP="006E4B99">
      <w:pPr>
        <w:jc w:val="center"/>
        <w:rPr>
          <w:rFonts w:ascii="Tahoma" w:hAnsi="Tahoma" w:cs="Tahoma"/>
          <w:b/>
          <w:sz w:val="20"/>
          <w:szCs w:val="20"/>
        </w:rPr>
      </w:pPr>
      <w:r w:rsidRPr="00CD2580">
        <w:rPr>
          <w:rFonts w:ascii="Tahoma" w:hAnsi="Tahoma" w:cs="Tahoma"/>
          <w:b/>
          <w:sz w:val="20"/>
          <w:szCs w:val="20"/>
        </w:rPr>
        <w:t>SOK SIKERT  KÍVÁNUNK!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Név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………………..…..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Osztály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(évfolyam):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</w:p>
    <w:p w:rsidR="00307A64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Felkészítő tanár neve és elérhetősége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AC744F" w:rsidRPr="00E06329" w:rsidRDefault="00AC744F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040" w:rsidRPr="00AC744F" w:rsidRDefault="00AC744F">
      <w:pPr>
        <w:rPr>
          <w:b/>
          <w:i/>
          <w:sz w:val="32"/>
          <w:szCs w:val="32"/>
        </w:rPr>
      </w:pPr>
      <w:r w:rsidRPr="00AC744F">
        <w:rPr>
          <w:b/>
          <w:i/>
          <w:sz w:val="32"/>
          <w:szCs w:val="32"/>
        </w:rPr>
        <w:t>MINDEN HELYES VÁLASZ: 1 p</w:t>
      </w:r>
    </w:p>
    <w:p w:rsidR="00307A64" w:rsidRDefault="00307A64" w:rsidP="00757952">
      <w:pPr>
        <w:jc w:val="center"/>
        <w:rPr>
          <w:rFonts w:ascii="Tahoma" w:hAnsi="Tahoma" w:cs="Tahoma"/>
          <w:b/>
        </w:rPr>
      </w:pPr>
      <w:r w:rsidRPr="00EA4E7E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Kémiai </w:t>
      </w:r>
      <w:r w:rsidRPr="00EA4E7E">
        <w:rPr>
          <w:rFonts w:ascii="Tahoma" w:hAnsi="Tahoma" w:cs="Tahoma"/>
          <w:b/>
        </w:rPr>
        <w:t>leg</w:t>
      </w:r>
      <w:r>
        <w:rPr>
          <w:rFonts w:ascii="Tahoma" w:hAnsi="Tahoma" w:cs="Tahoma"/>
          <w:b/>
        </w:rPr>
        <w:t>ek</w:t>
      </w:r>
      <w:r w:rsidRPr="00EA4E7E">
        <w:rPr>
          <w:rFonts w:ascii="Tahoma" w:hAnsi="Tahoma" w:cs="Tahoma"/>
          <w:b/>
        </w:rPr>
        <w:t xml:space="preserve">” – </w:t>
      </w:r>
      <w:r w:rsidR="00757952">
        <w:rPr>
          <w:rFonts w:ascii="Tahoma" w:hAnsi="Tahoma" w:cs="Tahoma"/>
          <w:b/>
        </w:rPr>
        <w:t>vegyjellel, képlettel válaszolj</w:t>
      </w:r>
      <w:r w:rsidR="0051591B">
        <w:rPr>
          <w:rFonts w:ascii="Tahoma" w:hAnsi="Tahoma" w:cs="Tahoma"/>
          <w:b/>
        </w:rPr>
        <w:t>,</w:t>
      </w:r>
      <w:r w:rsidR="00757952">
        <w:rPr>
          <w:rFonts w:ascii="Tahoma" w:hAnsi="Tahoma" w:cs="Tahoma"/>
          <w:b/>
        </w:rPr>
        <w:t xml:space="preserve"> ahol erre van lehetőség!</w:t>
      </w:r>
    </w:p>
    <w:p w:rsidR="00AC744F" w:rsidRPr="00AC744F" w:rsidRDefault="00AC744F" w:rsidP="00AC744F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680"/>
        <w:gridCol w:w="3851"/>
        <w:gridCol w:w="1417"/>
        <w:gridCol w:w="4253"/>
      </w:tblGrid>
      <w:tr w:rsidR="009C3B53" w:rsidRPr="00AE39DF" w:rsidTr="009C3B53">
        <w:trPr>
          <w:trHeight w:val="454"/>
          <w:jc w:val="center"/>
        </w:trPr>
        <w:tc>
          <w:tcPr>
            <w:tcW w:w="680" w:type="dxa"/>
            <w:vAlign w:val="center"/>
          </w:tcPr>
          <w:p w:rsidR="009C3B53" w:rsidRPr="00B71043" w:rsidRDefault="009C3B53" w:rsidP="00CE3E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1043">
              <w:rPr>
                <w:rFonts w:ascii="Tahoma" w:hAnsi="Tahoma" w:cs="Tahoma"/>
                <w:b/>
                <w:sz w:val="20"/>
                <w:szCs w:val="20"/>
              </w:rPr>
              <w:t>S.sz.</w:t>
            </w:r>
          </w:p>
        </w:tc>
        <w:tc>
          <w:tcPr>
            <w:tcW w:w="3851" w:type="dxa"/>
            <w:vAlign w:val="center"/>
          </w:tcPr>
          <w:p w:rsidR="009C3B53" w:rsidRPr="00AE39DF" w:rsidRDefault="009C3B53" w:rsidP="00CE3E5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Kérdés </w:t>
            </w:r>
          </w:p>
        </w:tc>
        <w:tc>
          <w:tcPr>
            <w:tcW w:w="1417" w:type="dxa"/>
            <w:vAlign w:val="center"/>
          </w:tcPr>
          <w:p w:rsidR="009C3B53" w:rsidRPr="009C3B53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3B53">
              <w:rPr>
                <w:rFonts w:ascii="Tahoma" w:hAnsi="Tahoma" w:cs="Tahoma"/>
                <w:b/>
                <w:sz w:val="20"/>
                <w:szCs w:val="20"/>
              </w:rPr>
              <w:t>Válasz</w:t>
            </w:r>
          </w:p>
        </w:tc>
        <w:tc>
          <w:tcPr>
            <w:tcW w:w="4253" w:type="dxa"/>
          </w:tcPr>
          <w:p w:rsidR="009C3B53" w:rsidRPr="009C3B53" w:rsidRDefault="00340965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Néhány magyarázat</w:t>
            </w:r>
          </w:p>
        </w:tc>
      </w:tr>
      <w:tr w:rsidR="009C3B53" w:rsidRPr="000963E8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legnagyobb felezési idejű C-izotóp atomtömege.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14</w:t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253" w:type="dxa"/>
            <w:vAlign w:val="center"/>
          </w:tcPr>
          <w:p w:rsidR="009C3B53" w:rsidRPr="000963E8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0963E8">
              <w:rPr>
                <w:rFonts w:ascii="Tahoma" w:hAnsi="Tahoma" w:cs="Tahoma"/>
                <w:sz w:val="20"/>
                <w:szCs w:val="20"/>
              </w:rPr>
              <w:t>Felezési ideje: 5,7x10</w:t>
            </w:r>
            <w:r w:rsidRPr="000963E8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0963E8">
              <w:rPr>
                <w:rFonts w:ascii="Tahoma" w:hAnsi="Tahoma" w:cs="Tahoma"/>
                <w:sz w:val="20"/>
                <w:szCs w:val="20"/>
              </w:rPr>
              <w:t xml:space="preserve"> év; kormeghatározásra használják.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földkéreg legelterjedtebb fémes tulajdonságú eleme.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Al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8,2 % (a harmadik leggyakoribb elem a Földön: 8,13 %)</w:t>
            </w:r>
          </w:p>
        </w:tc>
      </w:tr>
      <w:tr w:rsidR="009C3B53" w:rsidRPr="002F11B9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„legidősebb” kémiai eleme, amelynek a felfedezése </w:t>
            </w:r>
            <w:r w:rsidR="00340965">
              <w:rPr>
                <w:rFonts w:ascii="Tahoma" w:hAnsi="Tahoma" w:cs="Tahoma"/>
                <w:sz w:val="20"/>
                <w:szCs w:val="20"/>
              </w:rPr>
              <w:t xml:space="preserve">ideje </w:t>
            </w:r>
            <w:r w:rsidRPr="00D850CF">
              <w:rPr>
                <w:rFonts w:ascii="Tahoma" w:hAnsi="Tahoma" w:cs="Tahoma"/>
                <w:sz w:val="20"/>
                <w:szCs w:val="20"/>
              </w:rPr>
              <w:t>ismert.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As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125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0-től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legjobban nyújtható fém.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Au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1 g Au-ból 2,5 – 2,6 km hosszú, „lehelet” vékony szál készthető.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tojáshéjban legnagyobb tömegszázalékos arányban előforduló vegyület.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CaCO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kb. 95 %</w:t>
            </w:r>
          </w:p>
        </w:tc>
      </w:tr>
      <w:tr w:rsidR="009C3B53" w:rsidRPr="000963E8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legnagyobb forráspontú nemfémes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 - grafit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48</w:t>
            </w:r>
            <w:r w:rsidRPr="0046675C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C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legkisebb elektronegativitású stabil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Cs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 xml:space="preserve">Ez a legelektropozitívabb stabil kémiai elem.  (EN =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617D82">
              <w:rPr>
                <w:rFonts w:ascii="Tahoma" w:hAnsi="Tahoma" w:cs="Tahoma"/>
                <w:sz w:val="20"/>
                <w:szCs w:val="20"/>
              </w:rPr>
              <w:t>,79)</w:t>
            </w:r>
          </w:p>
        </w:tc>
      </w:tr>
      <w:tr w:rsidR="009C3B53" w:rsidRPr="00B552FC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legkevesebb neutront (nem nulla!) tartalmazó izotóp.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A hidrogén izotópja: deutérium: 1 p + 1 e + 1 n; A</w:t>
            </w:r>
            <w:r w:rsidRPr="00617D82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legnagyobb  elektronegativitású stabil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Legelektronegatívabb elem (EN = 3,98)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340965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legkönnyebb kémiai elem (1 mól).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Atommagjában csak 1 proton van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Az emberi szervezetben  legnagyobb mennyiségben (tömeg %) előforduló szervetlen vegyület.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Pr="0046675C">
              <w:rPr>
                <w:rFonts w:ascii="Tahoma" w:hAnsi="Tahoma" w:cs="Tahoma"/>
                <w:sz w:val="20"/>
                <w:szCs w:val="20"/>
              </w:rPr>
              <w:t>,0 %</w:t>
            </w:r>
            <w:r>
              <w:rPr>
                <w:rFonts w:ascii="Tahoma" w:hAnsi="Tahoma" w:cs="Tahoma"/>
                <w:sz w:val="20"/>
                <w:szCs w:val="20"/>
              </w:rPr>
              <w:t xml:space="preserve"> (45 – 75 %)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„legnemesebb” nemesgáz.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Elektronszerkezete a legstabilabb, így egyetlen vegyülete sem létezik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legalacsonyabb olvadáspontú fém.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Hg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– 39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legerősebb intermolekuláris (másodrendű) kölcsönhatás.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H-híd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Olyan molekulák között, amelyekben a H-atom nagyon elektronegatív elemhez kapcsolódik.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levegőben a legnagyobb térfogatszázalékban előforduló anyag.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3" w:type="dxa"/>
            <w:vAlign w:val="center"/>
          </w:tcPr>
          <w:p w:rsidR="009C3B53" w:rsidRPr="0046675C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46675C">
              <w:rPr>
                <w:rFonts w:ascii="Tahoma" w:hAnsi="Tahoma" w:cs="Tahoma"/>
                <w:sz w:val="20"/>
                <w:szCs w:val="20"/>
              </w:rPr>
              <w:t>78,09 %</w:t>
            </w:r>
          </w:p>
        </w:tc>
      </w:tr>
      <w:tr w:rsidR="009C3B53" w:rsidRPr="002F11B9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Jelenleg (2</w:t>
            </w:r>
            <w:r w:rsidRPr="00D850CF">
              <w:rPr>
                <w:rFonts w:ascii="Tahoma" w:hAnsi="Tahoma" w:cs="Tahoma"/>
                <w:sz w:val="18"/>
                <w:szCs w:val="18"/>
              </w:rPr>
              <w:t>0</w:t>
            </w:r>
            <w:r w:rsidRPr="00D850CF">
              <w:rPr>
                <w:rFonts w:ascii="Tahoma" w:hAnsi="Tahoma" w:cs="Tahoma"/>
                <w:sz w:val="20"/>
                <w:szCs w:val="20"/>
              </w:rPr>
              <w:t>2</w:t>
            </w:r>
            <w:r w:rsidRPr="00D850CF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D850CF">
              <w:rPr>
                <w:rFonts w:ascii="Tahoma" w:hAnsi="Tahoma" w:cs="Tahoma"/>
                <w:sz w:val="20"/>
                <w:szCs w:val="20"/>
              </w:rPr>
              <w:t>– ban) a legtöbb elektront tartalmazó kémiai elem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Og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 = 118; oganesson (vagy oganeszon)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legtöbb atomot tartalmazó természetes nemfémes elem molekulaképlete.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legkisebb rendszámú, mesterségesen előállított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Tc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Z = 43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legnehezebb, standard körülményeken gázha</w:t>
            </w:r>
            <w:r w:rsidR="00340965">
              <w:rPr>
                <w:rFonts w:ascii="Tahoma" w:hAnsi="Tahoma" w:cs="Tahoma"/>
                <w:sz w:val="20"/>
                <w:szCs w:val="20"/>
              </w:rPr>
              <w:t>lmazállapotú stabil kémiai elem (1 mól)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Xe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=131</w:t>
            </w:r>
          </w:p>
        </w:tc>
      </w:tr>
      <w:tr w:rsidR="009C3B53" w:rsidRPr="003C25C1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3C25C1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3C25C1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Kémiai elem, amelynek egyik módosulata a legkeményebb természetes anyag.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253" w:type="dxa"/>
            <w:vAlign w:val="center"/>
          </w:tcPr>
          <w:p w:rsidR="009C3B53" w:rsidRPr="00CE699C" w:rsidRDefault="009C3B53" w:rsidP="009C3B53">
            <w:pPr>
              <w:rPr>
                <w:rFonts w:ascii="Arial" w:hAnsi="Arial" w:cs="Arial"/>
                <w:sz w:val="18"/>
                <w:szCs w:val="18"/>
              </w:rPr>
            </w:pPr>
            <w:r w:rsidRPr="00CE699C">
              <w:rPr>
                <w:rFonts w:ascii="Arial" w:hAnsi="Arial" w:cs="Arial"/>
                <w:sz w:val="18"/>
                <w:szCs w:val="18"/>
              </w:rPr>
              <w:t>Természetes módosulat: gyémánt; a Mohs-féle keménységi skálán 1o-es keménység, egyben a skála referenciaásványa.</w:t>
            </w:r>
          </w:p>
        </w:tc>
      </w:tr>
      <w:tr w:rsidR="009C3B53" w:rsidRPr="003C25C1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3C25C1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3C25C1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A legkevesebb elektront tartalmazó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 = 1</w:t>
            </w:r>
          </w:p>
        </w:tc>
      </w:tr>
      <w:tr w:rsidR="009C3B53" w:rsidRPr="003C25C1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3C25C1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3C25C1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A legkisebb sűrűségű gázhalmazállapotú anyag standard körülményeken.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ρ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2 g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Tahoma" w:hAnsi="Tahoma" w:cs="Tahoma"/>
                <w:sz w:val="20"/>
                <w:szCs w:val="20"/>
              </w:rPr>
              <w:t>24,5 dm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0,0892 g/dm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= 0,0892x10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-3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g/cm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klór oxosavai közül a legkevésbé stabil.</w:t>
            </w:r>
          </w:p>
        </w:tc>
        <w:tc>
          <w:tcPr>
            <w:tcW w:w="1417" w:type="dxa"/>
            <w:vAlign w:val="center"/>
          </w:tcPr>
          <w:p w:rsidR="009C3B53" w:rsidRPr="00A75534" w:rsidRDefault="00E3202D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HCl</w:t>
            </w:r>
            <w:r w:rsidR="009C3B53" w:rsidRPr="00A7553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Hipoklórossav, csak híg vizes oldatban létezik, könnyen bomlik → [O] + HCl</w:t>
            </w:r>
          </w:p>
        </w:tc>
      </w:tr>
      <w:tr w:rsidR="009C3B53" w:rsidRPr="003C25C1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3C25C1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3C25C1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Az Univerzumban legnagyobb tömeg-%-ban előforduló nemesgáz.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23,1 %</w:t>
            </w:r>
          </w:p>
        </w:tc>
      </w:tr>
      <w:tr w:rsidR="009C3B53" w:rsidRPr="002F11B9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legtöbb protont tartalmazó stabil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 =92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legnagyobb diffúziós sebességű gáz. 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Legkisebb molekulatömegűgáz, ezért legkönnyebben = legnagyobb sebességgel tud diffundálni.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 A legkisebb első ionizációs energiájú stabil kémiai elem. 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Cs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Legnagyobb atomsugár, külső héjon 1 elektron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DE"/>
            </w:r>
            <w:r>
              <w:rPr>
                <w:rFonts w:ascii="Tahoma" w:hAnsi="Tahoma" w:cs="Tahoma"/>
                <w:sz w:val="20"/>
                <w:szCs w:val="20"/>
              </w:rPr>
              <w:t xml:space="preserve"> könnyen ad le elektront (E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3,9 eV)</w:t>
            </w:r>
          </w:p>
        </w:tc>
      </w:tr>
      <w:tr w:rsidR="009C3B53" w:rsidRPr="009C3B53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9C3B53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9C3B53">
              <w:rPr>
                <w:rFonts w:ascii="Tahoma" w:hAnsi="Tahoma" w:cs="Tahoma"/>
                <w:sz w:val="20"/>
                <w:szCs w:val="20"/>
              </w:rPr>
              <w:t>A Nap összetételében a legnagyobb tömegszázalékban előforduló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253" w:type="dxa"/>
            <w:vAlign w:val="center"/>
          </w:tcPr>
          <w:p w:rsidR="009C3B53" w:rsidRPr="009C3B53" w:rsidRDefault="006E4D29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8B7BA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40965">
              <w:rPr>
                <w:rFonts w:ascii="Tahoma" w:hAnsi="Tahoma" w:cs="Tahoma"/>
                <w:sz w:val="20"/>
                <w:szCs w:val="20"/>
              </w:rPr>
              <w:t xml:space="preserve">kb. </w:t>
            </w:r>
            <w:r w:rsidRPr="008B7BAF">
              <w:rPr>
                <w:rFonts w:ascii="Tahoma" w:hAnsi="Tahoma" w:cs="Tahoma"/>
                <w:sz w:val="20"/>
                <w:szCs w:val="20"/>
              </w:rPr>
              <w:t>55 %)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legtöbb kötőelektront tartalmazó 2-atomos apoláris molekula (egyszerű anyag).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N≡N, 6 db. kötőelektron a 2 atom között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természetben </w:t>
            </w:r>
            <w:r w:rsidRPr="00D850CF">
              <w:rPr>
                <w:rFonts w:ascii="Tahoma" w:hAnsi="Tahoma" w:cs="Tahoma"/>
                <w:sz w:val="18"/>
                <w:szCs w:val="18"/>
              </w:rPr>
              <w:t>(a Földön és talán a Világegyetemben)</w:t>
            </w:r>
            <w:r w:rsidRPr="00D850CF">
              <w:rPr>
                <w:rFonts w:ascii="Tahoma" w:hAnsi="Tahoma" w:cs="Tahoma"/>
                <w:sz w:val="20"/>
                <w:szCs w:val="20"/>
              </w:rPr>
              <w:t xml:space="preserve"> előforduló legnagyobb rendszámú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Z = 92</w:t>
            </w:r>
          </w:p>
        </w:tc>
      </w:tr>
      <w:tr w:rsidR="009C3B53" w:rsidRPr="002F11B9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„legidősebb” (legrégebben felfedezett) halogén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Cl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1774, S</w:t>
            </w:r>
            <w:r w:rsidRPr="00BE6107">
              <w:rPr>
                <w:rFonts w:ascii="Arial" w:hAnsi="Arial" w:cs="Arial"/>
                <w:sz w:val="20"/>
                <w:szCs w:val="20"/>
              </w:rPr>
              <w:t>ch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eele 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korrózióval szemben a legellenállóbb fém („legnemesebb” nemesfém).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Au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 xml:space="preserve">- csak a „királyvíz támadja meg” </w:t>
            </w:r>
          </w:p>
        </w:tc>
      </w:tr>
      <w:tr w:rsidR="009C3B53" w:rsidRPr="003C25C1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3C25C1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3C25C1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Az elektronburokban d-alhéjon a legkevesebb elektront tartalmazó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Sc</w:t>
            </w:r>
          </w:p>
        </w:tc>
        <w:tc>
          <w:tcPr>
            <w:tcW w:w="4253" w:type="dxa"/>
            <w:vAlign w:val="center"/>
          </w:tcPr>
          <w:p w:rsidR="009C3B53" w:rsidRPr="00081BF7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= 21: 1s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2s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2p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3s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3p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4s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3d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legmagasabb olvadáspontú fém.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o.p. 3422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„legagresszívebb”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A vegyülésre leginkább hajlamos: kis atomsugár, könnyen vesz fel elektront, ill. kapcsolódik elektronvonzással!!!!</w:t>
            </w:r>
          </w:p>
        </w:tc>
      </w:tr>
      <w:tr w:rsidR="009C3B53" w:rsidRPr="002F11B9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legkevesebb protont tartalmazó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 = 1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 A legnagyobb első ionizációs energiájú kémiai elem. 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4253" w:type="dxa"/>
            <w:vAlign w:val="center"/>
          </w:tcPr>
          <w:p w:rsidR="009C3B53" w:rsidRPr="00057341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Legkevesebb elektronhéj, stabil szerkezet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DE"/>
            </w:r>
            <w:r>
              <w:rPr>
                <w:rFonts w:ascii="Tahoma" w:hAnsi="Tahoma" w:cs="Tahoma"/>
                <w:sz w:val="20"/>
                <w:szCs w:val="20"/>
              </w:rPr>
              <w:t xml:space="preserve"> nagy energia kell 1 elektron leadásához (E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 eV)</w:t>
            </w:r>
          </w:p>
        </w:tc>
      </w:tr>
      <w:tr w:rsidR="009C3B53" w:rsidRPr="00B552FC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„legfiatalabb” (legutóbb felfedezett) halogén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Ts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Z = 117; teneszium; 2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010 – ben fedezték fel a Dubnai kutatóintézetben (felezési ideje: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0,1 – 40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milisec.)</w:t>
            </w:r>
          </w:p>
        </w:tc>
      </w:tr>
      <w:tr w:rsidR="009C3B53" w:rsidRPr="000963E8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legnagyobb atomsugarú stabil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Cs</w:t>
            </w:r>
          </w:p>
        </w:tc>
        <w:tc>
          <w:tcPr>
            <w:tcW w:w="4253" w:type="dxa"/>
            <w:vAlign w:val="center"/>
          </w:tcPr>
          <w:p w:rsidR="009C3B53" w:rsidRPr="00CE699C" w:rsidRDefault="009C3B53" w:rsidP="009C3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267 </w:t>
            </w:r>
            <w:r>
              <w:rPr>
                <w:rFonts w:ascii="Tahoma" w:hAnsi="Tahoma" w:cs="Tahoma"/>
                <w:sz w:val="20"/>
                <w:szCs w:val="20"/>
              </w:rPr>
              <w:t>pm (267</w:t>
            </w:r>
            <w:r w:rsidRPr="00FF615C">
              <w:rPr>
                <w:rFonts w:ascii="Tahoma" w:hAnsi="Tahoma" w:cs="Tahoma"/>
                <w:sz w:val="20"/>
                <w:szCs w:val="20"/>
              </w:rPr>
              <w:t>x10</w:t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sym w:font="Symbol" w:char="F02D"/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t>12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m)</w:t>
            </w:r>
          </w:p>
        </w:tc>
      </w:tr>
      <w:tr w:rsidR="009C3B53" w:rsidRPr="00FF615C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legkisebb atomsugarú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4253" w:type="dxa"/>
            <w:vAlign w:val="center"/>
          </w:tcPr>
          <w:p w:rsidR="009C3B53" w:rsidRPr="00FF615C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 pm (31</w:t>
            </w:r>
            <w:r w:rsidRPr="00FF615C">
              <w:rPr>
                <w:rFonts w:ascii="Tahoma" w:hAnsi="Tahoma" w:cs="Tahoma"/>
                <w:sz w:val="20"/>
                <w:szCs w:val="20"/>
              </w:rPr>
              <w:t>x10</w:t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sym w:font="Symbol" w:char="F02D"/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t>12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m)</w:t>
            </w:r>
          </w:p>
        </w:tc>
      </w:tr>
      <w:tr w:rsidR="009C3B53" w:rsidRPr="002F11B9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legrövidebb magyar nevű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Sn: ón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Ón (latin eredetű név: stannum)</w:t>
            </w:r>
          </w:p>
        </w:tc>
      </w:tr>
      <w:tr w:rsidR="009C3B53" w:rsidRPr="00617D82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legelektropozitívabb stabil kémiai elem.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Cs</w:t>
            </w:r>
          </w:p>
        </w:tc>
        <w:tc>
          <w:tcPr>
            <w:tcW w:w="4253" w:type="dxa"/>
            <w:vAlign w:val="center"/>
          </w:tcPr>
          <w:p w:rsidR="009C3B53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Legnagyobb atomsugár, külső héjon 1 elektron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DE"/>
            </w:r>
            <w:r>
              <w:rPr>
                <w:rFonts w:ascii="Tahoma" w:hAnsi="Tahoma" w:cs="Tahoma"/>
                <w:sz w:val="20"/>
                <w:szCs w:val="20"/>
              </w:rPr>
              <w:t xml:space="preserve"> könnyen ad le elektront.</w:t>
            </w:r>
          </w:p>
        </w:tc>
      </w:tr>
      <w:tr w:rsidR="009C3B53" w:rsidRPr="002F11B9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legkevesebb alapvető </w:t>
            </w:r>
            <w:r w:rsidRPr="00D850CF">
              <w:rPr>
                <w:rFonts w:ascii="Tahoma" w:hAnsi="Tahoma" w:cs="Tahoma"/>
                <w:sz w:val="18"/>
                <w:szCs w:val="18"/>
                <w:lang w:val="en-US"/>
              </w:rPr>
              <w:t xml:space="preserve">/ </w:t>
            </w:r>
            <w:r w:rsidRPr="00D850CF">
              <w:rPr>
                <w:rFonts w:ascii="Tahoma" w:hAnsi="Tahoma" w:cs="Tahoma"/>
                <w:sz w:val="20"/>
                <w:szCs w:val="20"/>
              </w:rPr>
              <w:t>elemi részecskét tartalmazó atom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Z= 1</w:t>
            </w:r>
            <w:r w:rsidRPr="00617D82">
              <w:rPr>
                <w:rFonts w:ascii="Arial" w:hAnsi="Arial" w:cs="Arial"/>
                <w:sz w:val="20"/>
                <w:szCs w:val="20"/>
              </w:rPr>
              <w:sym w:font="Symbol" w:char="F0DE"/>
            </w:r>
            <w:r w:rsidRPr="00617D82">
              <w:rPr>
                <w:rFonts w:ascii="Tahoma" w:eastAsia="Yu Gothic" w:hAnsi="Tahoma" w:cs="Tahoma"/>
                <w:sz w:val="20"/>
                <w:szCs w:val="20"/>
              </w:rPr>
              <w:t xml:space="preserve"> 1proton + 1 elektron +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 neutron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legkönnyebb „transzurán” elem 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Np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Z = 93 (U-utáni elem; Z</w:t>
            </w:r>
            <w:r w:rsidRPr="00617D82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= 92)</w:t>
            </w:r>
          </w:p>
        </w:tc>
      </w:tr>
      <w:tr w:rsidR="009C3B53" w:rsidRPr="00AE39DF" w:rsidTr="00075240">
        <w:trPr>
          <w:trHeight w:val="340"/>
          <w:jc w:val="center"/>
        </w:trPr>
        <w:tc>
          <w:tcPr>
            <w:tcW w:w="680" w:type="dxa"/>
            <w:vAlign w:val="center"/>
          </w:tcPr>
          <w:p w:rsidR="009C3B53" w:rsidRPr="00D850CF" w:rsidRDefault="009C3B53" w:rsidP="009C3B5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9C3B53" w:rsidRPr="00D850CF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legnagyobb sűrűségű stabil kémiai elem</w:t>
            </w:r>
          </w:p>
        </w:tc>
        <w:tc>
          <w:tcPr>
            <w:tcW w:w="1417" w:type="dxa"/>
            <w:vAlign w:val="center"/>
          </w:tcPr>
          <w:p w:rsidR="009C3B53" w:rsidRPr="00A75534" w:rsidRDefault="009C3B53" w:rsidP="009C3B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Os</w:t>
            </w:r>
          </w:p>
        </w:tc>
        <w:tc>
          <w:tcPr>
            <w:tcW w:w="4253" w:type="dxa"/>
            <w:vAlign w:val="center"/>
          </w:tcPr>
          <w:p w:rsidR="009C3B53" w:rsidRPr="00617D82" w:rsidRDefault="009C3B53" w:rsidP="009C3B53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ρ = 22,66 g</w:t>
            </w:r>
            <w:r w:rsidRPr="00617D8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Arial" w:hAnsi="Arial" w:cs="Arial"/>
                <w:sz w:val="20"/>
                <w:szCs w:val="20"/>
              </w:rPr>
              <w:t>cm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C73AA3" w:rsidRDefault="00C73AA3"/>
    <w:p w:rsidR="00757952" w:rsidRDefault="00C73AA3" w:rsidP="00C73AA3">
      <w:pPr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Melyik anyagra ismersz rá? </w:t>
      </w:r>
    </w:p>
    <w:p w:rsidR="00C73AA3" w:rsidRDefault="00C73AA3" w:rsidP="00340965">
      <w:pPr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Az anyag </w:t>
      </w:r>
      <w:r w:rsidR="00340965">
        <w:rPr>
          <w:rFonts w:ascii="Tahoma" w:hAnsi="Tahoma" w:cs="Tahoma"/>
          <w:b/>
        </w:rPr>
        <w:t xml:space="preserve">vegyjelével, képletével </w:t>
      </w:r>
      <w:r w:rsidR="00757952">
        <w:rPr>
          <w:rFonts w:ascii="Tahoma" w:hAnsi="Tahoma" w:cs="Tahoma"/>
          <w:b/>
        </w:rPr>
        <w:t>válaszolj</w:t>
      </w:r>
      <w:r w:rsidR="0051591B">
        <w:rPr>
          <w:rFonts w:ascii="Tahoma" w:hAnsi="Tahoma" w:cs="Tahoma"/>
          <w:b/>
        </w:rPr>
        <w:t>,</w:t>
      </w:r>
      <w:r w:rsidR="00757952">
        <w:rPr>
          <w:rFonts w:ascii="Tahoma" w:hAnsi="Tahoma" w:cs="Tahoma"/>
          <w:b/>
        </w:rPr>
        <w:t xml:space="preserve"> ahol erre van lehetőség!</w:t>
      </w:r>
    </w:p>
    <w:p w:rsidR="00AC744F" w:rsidRPr="00AC744F" w:rsidRDefault="00AC744F" w:rsidP="00AC744F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8413"/>
        <w:gridCol w:w="1418"/>
      </w:tblGrid>
      <w:tr w:rsidR="00C73AA3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C73AA3" w:rsidRPr="00D850CF" w:rsidRDefault="00C73AA3" w:rsidP="00C73AA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73AA3" w:rsidRPr="008B7BAF" w:rsidRDefault="00C73AA3" w:rsidP="00C73AA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Sárga színű szilárd anyag, égéstermékéve</w:t>
            </w:r>
            <w:r w:rsidR="00757952">
              <w:rPr>
                <w:rFonts w:ascii="Tahoma" w:hAnsi="Tahoma" w:cs="Tahoma"/>
                <w:noProof/>
                <w:sz w:val="20"/>
                <w:szCs w:val="20"/>
              </w:rPr>
              <w:t>l fertőtlenítik a boroshordókat</w:t>
            </w:r>
          </w:p>
        </w:tc>
        <w:tc>
          <w:tcPr>
            <w:tcW w:w="1418" w:type="dxa"/>
            <w:vAlign w:val="center"/>
          </w:tcPr>
          <w:p w:rsidR="00C73AA3" w:rsidRPr="00A75534" w:rsidRDefault="00C73AA3" w:rsidP="009C3B53">
            <w:pPr>
              <w:ind w:right="176"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S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8</w:t>
            </w:r>
          </w:p>
        </w:tc>
      </w:tr>
      <w:tr w:rsidR="00C73AA3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C73AA3" w:rsidRPr="00D850CF" w:rsidRDefault="00C73AA3" w:rsidP="00C73AA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73AA3" w:rsidRPr="008B7BAF" w:rsidRDefault="00C73AA3" w:rsidP="00C73AA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Vegyületei mérgezőek, a szervezetbe jutva </w:t>
            </w:r>
            <w:r w:rsidRPr="008B7BAF">
              <w:rPr>
                <w:rFonts w:ascii="Tahoma" w:hAnsi="Tahoma" w:cs="Tahoma"/>
                <w:sz w:val="20"/>
                <w:szCs w:val="20"/>
              </w:rPr>
              <w:t>hajban, körö</w:t>
            </w:r>
            <w:r w:rsidR="00757952">
              <w:rPr>
                <w:rFonts w:ascii="Tahoma" w:hAnsi="Tahoma" w:cs="Tahoma"/>
                <w:sz w:val="20"/>
                <w:szCs w:val="20"/>
              </w:rPr>
              <w:t>mben évek múltán is kimutatható</w:t>
            </w:r>
          </w:p>
        </w:tc>
        <w:tc>
          <w:tcPr>
            <w:tcW w:w="1418" w:type="dxa"/>
            <w:vAlign w:val="center"/>
          </w:tcPr>
          <w:p w:rsidR="00C73AA3" w:rsidRPr="00A75534" w:rsidRDefault="00C73AA3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As</w:t>
            </w:r>
          </w:p>
        </w:tc>
      </w:tr>
      <w:tr w:rsidR="00C73AA3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C73AA3" w:rsidRPr="00D850CF" w:rsidRDefault="00C73AA3" w:rsidP="00C73AA3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73AA3" w:rsidRPr="008B7BAF" w:rsidRDefault="00C73AA3" w:rsidP="00C73AA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Ionjainak</w:t>
            </w:r>
            <w:r w:rsidR="00757952">
              <w:rPr>
                <w:rFonts w:ascii="Tahoma" w:hAnsi="Tahoma" w:cs="Tahoma"/>
                <w:noProof/>
                <w:sz w:val="20"/>
                <w:szCs w:val="20"/>
              </w:rPr>
              <w:t xml:space="preserve"> hiánya a fogszuvasodást okozza</w:t>
            </w:r>
          </w:p>
        </w:tc>
        <w:tc>
          <w:tcPr>
            <w:tcW w:w="1418" w:type="dxa"/>
            <w:vAlign w:val="center"/>
          </w:tcPr>
          <w:p w:rsidR="00C73AA3" w:rsidRPr="00A75534" w:rsidRDefault="00C73AA3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F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Fotoszin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tézis gázhalmazállapotú terméke.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Egyszerű anyag, amely a természetben csak vegyületei formájában fordul elő és egyik módosulatát gyúlékonysága miatt víz alatt táro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lják.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P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4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Egyszerű anyag, amely hevítve szublimál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I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„búvárlevegőbe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n” a nitrogén helyett található.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He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Vízkőoldó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és a gyomornedv is tartalmazza.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HCl – oldat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40965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Üvegmaratá</w:t>
            </w:r>
            <w:r w:rsidR="003C2C89">
              <w:rPr>
                <w:rFonts w:ascii="Tahoma" w:hAnsi="Tahoma" w:cs="Tahoma"/>
                <w:noProof/>
                <w:sz w:val="20"/>
                <w:szCs w:val="20"/>
              </w:rPr>
              <w:t>sra használt sav.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HF – oldat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Rendkívül stabil mokelulákból álló anyag, amely a levegő a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lkotórésze is.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N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levegőben mindig megtalálható gázhalmazállapotú vegyület, amelyet egyik pohárból a másikba át lehet önteni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CO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Színtelen savoldat, ame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ly a bőrünkön sárga foltot hagy.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HNO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3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– oldat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 kétütemű motorok 20 %-kal többet bocsátottak ki ebből a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vegyületből, mint a négyüteműek.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CO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Kristálycukorra öntve, az r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övid idő alatt „fekete lesz”.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cc.H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SO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4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– oldat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Fontos élettani szerep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 van a pajzsmirigy működésében.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I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Közönséges körülményeken barna színű, folyéko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ny halmazállapot egyszerű anyag.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Br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Szúrós szagú színtelen gáz, amelyn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ek vizes oldata lúgos kémhatású.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NH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3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Nemfémoxid, amelynek mindhárom halmazállapotát isme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rjük a mindennapi életben.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H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O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Hegyláncokat is alkotó vegyület.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CaCO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3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szobafestők ennek a vegyületnek a vizes oldatával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meszelik a falat.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Ca(OH)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– oldat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 elem, amelynek alkoholos oldatát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sebfertőtlenítésre  használjuk.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I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 elem, melynek egyik vegyületéve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 festették a bíborosok ruháját.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Br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Oldat, amellyel az arany reagál – összetétel.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Királyvíz: ccHNO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3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+ 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t>cc3HCl – oldat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Deutériumot tartalmazó víz.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Nehézvíz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Kemény vizekből válik ki.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Vízkő: CaCO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3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+ MgCO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3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Halogén, amelynek vegy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ületei idegnyugtató hatásúak.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Br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Alkoholos oldatát a </w:t>
            </w:r>
            <w:r w:rsidRPr="008B7BAF">
              <w:rPr>
                <w:rFonts w:ascii="Tahoma" w:hAnsi="Tahoma" w:cs="Tahoma"/>
                <w:sz w:val="20"/>
                <w:szCs w:val="20"/>
              </w:rPr>
              <w:t>tejfölhamisítás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leleplezésére is használják.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I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Halogén elem, melynek vizes oldata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fehérítő és fertőtlenítő hatású.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Cl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legrégebben felfedeze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tt halogén elem.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Cl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 w:rsidRPr="00A75534">
              <w:rPr>
                <w:rFonts w:ascii="Tahoma" w:hAnsi="Tahoma" w:cs="Tahoma"/>
                <w:b/>
                <w:noProof/>
                <w:sz w:val="18"/>
                <w:szCs w:val="18"/>
              </w:rPr>
              <w:t>(1774)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„A legfiatalabb” h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alogén elem (legutoljára felfedezett).</w:t>
            </w:r>
          </w:p>
        </w:tc>
        <w:tc>
          <w:tcPr>
            <w:tcW w:w="1418" w:type="dxa"/>
            <w:vAlign w:val="center"/>
          </w:tcPr>
          <w:p w:rsidR="003C2C89" w:rsidRPr="00A75534" w:rsidRDefault="00D36763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Ts, 2010</w:t>
            </w:r>
            <w:bookmarkStart w:id="0" w:name="_GoBack"/>
            <w:bookmarkEnd w:id="0"/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Választóvíz néven ismert oldat.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HNO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3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-oldat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Az elektro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mos áramot vezető nemfémes elem.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Grafit  (C)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3C2C8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 összetevője, de a növények közül csak a pi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llangósviráguak tudják megkötni.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noProof/>
                <w:sz w:val="20"/>
                <w:szCs w:val="20"/>
              </w:rPr>
              <w:t>N</w:t>
            </w:r>
            <w:r w:rsidRPr="00A75534">
              <w:rPr>
                <w:rFonts w:ascii="Tahoma" w:hAnsi="Tahoma" w:cs="Tahoma"/>
                <w:b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Szilárd halmazállapotú kristályos  vegyület, 0,9 %-os oldat</w:t>
            </w:r>
            <w:r>
              <w:rPr>
                <w:rFonts w:ascii="Tahoma" w:hAnsi="Tahoma" w:cs="Tahoma"/>
                <w:sz w:val="20"/>
                <w:szCs w:val="20"/>
              </w:rPr>
              <w:t>át a gyógyászatban alkalmazzák.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NaCl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Vízben jól oldódik, oldatát permetezésre is használják, hevíté</w:t>
            </w:r>
            <w:r>
              <w:rPr>
                <w:rFonts w:ascii="Tahoma" w:hAnsi="Tahoma" w:cs="Tahoma"/>
                <w:sz w:val="20"/>
                <w:szCs w:val="20"/>
              </w:rPr>
              <w:t>s hatására fehér színűvé válik.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tabs>
                <w:tab w:val="right" w:pos="1957"/>
              </w:tabs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CuSO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sym w:font="Symbol" w:char="F0B7"/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t>5H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háztartásban sütőporként és gyomo</w:t>
            </w:r>
            <w:r>
              <w:rPr>
                <w:rFonts w:ascii="Tahoma" w:hAnsi="Tahoma" w:cs="Tahoma"/>
                <w:sz w:val="20"/>
                <w:szCs w:val="20"/>
              </w:rPr>
              <w:t>rsavmegkötő szerként használják.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NaHCO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hom</w:t>
            </w:r>
            <w:r>
              <w:rPr>
                <w:rFonts w:ascii="Tahoma" w:hAnsi="Tahoma" w:cs="Tahoma"/>
                <w:sz w:val="20"/>
                <w:szCs w:val="20"/>
              </w:rPr>
              <w:t>ok és a kő fő kémiai komponense.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SiO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színes reklámcsövekben  a kékes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zöld színnel világító nemesgáz.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Kr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Puha fém, amelyet egy régi népszokás szerint a lányok szilveszter éj</w:t>
            </w:r>
            <w:r>
              <w:rPr>
                <w:rFonts w:ascii="Tahoma" w:hAnsi="Tahoma" w:cs="Tahoma"/>
                <w:sz w:val="20"/>
                <w:szCs w:val="20"/>
              </w:rPr>
              <w:t>szakáján jóslásra is használtak.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Pb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tojáshéjban a legnagyobb m</w:t>
            </w:r>
            <w:r>
              <w:rPr>
                <w:rFonts w:ascii="Tahoma" w:hAnsi="Tahoma" w:cs="Tahoma"/>
                <w:sz w:val="20"/>
                <w:szCs w:val="20"/>
              </w:rPr>
              <w:t>ennyiségben előforduló vegyület.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CaCO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Jókai M</w:t>
            </w:r>
            <w:r>
              <w:rPr>
                <w:rFonts w:ascii="Tahoma" w:hAnsi="Tahoma" w:cs="Tahoma"/>
                <w:sz w:val="20"/>
                <w:szCs w:val="20"/>
              </w:rPr>
              <w:t>ór „fekete gyémánt”-nak nevezte.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 </w:t>
            </w:r>
            <w:r w:rsidRPr="008B7BAF">
              <w:rPr>
                <w:rFonts w:ascii="Tahoma" w:hAnsi="Tahoma" w:cs="Tahoma"/>
                <w:sz w:val="20"/>
                <w:szCs w:val="20"/>
              </w:rPr>
              <w:t>Nap által kibocsátott UV s</w:t>
            </w:r>
            <w:r>
              <w:rPr>
                <w:rFonts w:ascii="Tahoma" w:hAnsi="Tahoma" w:cs="Tahoma"/>
                <w:sz w:val="20"/>
                <w:szCs w:val="20"/>
              </w:rPr>
              <w:t>ugarakat elnyelő egyszerű anyag.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Az üvegházhatást okozó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„legjelentősebb” gáz.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körülményeken g</w:t>
            </w:r>
            <w:r w:rsidRPr="008B7BAF">
              <w:rPr>
                <w:rFonts w:ascii="Tahoma" w:hAnsi="Tahoma" w:cs="Tahoma"/>
                <w:sz w:val="20"/>
                <w:szCs w:val="20"/>
              </w:rPr>
              <w:t>ázhalmazállapotú anyag, amely tűzoltásra is, szilárd állapotban ped</w:t>
            </w:r>
            <w:r>
              <w:rPr>
                <w:rFonts w:ascii="Tahoma" w:hAnsi="Tahoma" w:cs="Tahoma"/>
                <w:sz w:val="20"/>
                <w:szCs w:val="20"/>
              </w:rPr>
              <w:t>ig hűtőanyagként is használható.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t xml:space="preserve"> (szárazjég)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szénnek az a vegyülete, am</w:t>
            </w:r>
            <w:r>
              <w:rPr>
                <w:rFonts w:ascii="Tahoma" w:hAnsi="Tahoma" w:cs="Tahoma"/>
                <w:sz w:val="20"/>
                <w:szCs w:val="20"/>
              </w:rPr>
              <w:t>ely már sok halálesetet okozott.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CO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Egyszerű anyag, amely a levegővel ro</w:t>
            </w:r>
            <w:r>
              <w:rPr>
                <w:rFonts w:ascii="Tahoma" w:hAnsi="Tahoma" w:cs="Tahoma"/>
                <w:sz w:val="20"/>
                <w:szCs w:val="20"/>
              </w:rPr>
              <w:t>bbanóelegyet képez.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Fontos ipari nyersanyag, a növények, állatok és emberek szám</w:t>
            </w:r>
            <w:r>
              <w:rPr>
                <w:rFonts w:ascii="Tahoma" w:hAnsi="Tahoma" w:cs="Tahoma"/>
                <w:sz w:val="20"/>
                <w:szCs w:val="20"/>
              </w:rPr>
              <w:t>ára nélkülözhetetlen gázkeverék.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levegő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</w:t>
            </w:r>
            <w:r>
              <w:rPr>
                <w:rFonts w:ascii="Tahoma" w:hAnsi="Tahoma" w:cs="Tahoma"/>
                <w:sz w:val="20"/>
                <w:szCs w:val="20"/>
              </w:rPr>
              <w:t>gömbök veszélytelen töltőanyaga.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ceruza őseként használt fém(ek).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Sn és Pb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8B7BAF">
              <w:rPr>
                <w:rFonts w:ascii="Tahoma" w:hAnsi="Tahoma" w:cs="Tahoma"/>
                <w:sz w:val="20"/>
                <w:szCs w:val="20"/>
              </w:rPr>
              <w:t>Világegyetemben a második leggyakoribb elem, a Földön azonban ritkáb</w:t>
            </w:r>
            <w:r>
              <w:rPr>
                <w:rFonts w:ascii="Tahoma" w:hAnsi="Tahoma" w:cs="Tahoma"/>
                <w:sz w:val="20"/>
                <w:szCs w:val="20"/>
              </w:rPr>
              <w:t>b, mint az arany vagy a platina.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láng színét sárgára festő alkálifém </w:t>
            </w:r>
            <w:r>
              <w:rPr>
                <w:rFonts w:ascii="Tahoma" w:hAnsi="Tahoma" w:cs="Tahoma"/>
                <w:sz w:val="20"/>
                <w:szCs w:val="20"/>
              </w:rPr>
              <w:t>– házilag is könnyen igazolható.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Na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Fémkarbonát, amelye</w:t>
            </w:r>
            <w:r>
              <w:rPr>
                <w:rFonts w:ascii="Tahoma" w:hAnsi="Tahoma" w:cs="Tahoma"/>
                <w:sz w:val="20"/>
                <w:szCs w:val="20"/>
              </w:rPr>
              <w:t>t a tengeri sün minden egyes tüskéje tartalmaz.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CaCO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Nemesgáz, amelynek elsőként s</w:t>
            </w:r>
            <w:r>
              <w:rPr>
                <w:rFonts w:ascii="Tahoma" w:hAnsi="Tahoma" w:cs="Tahoma"/>
                <w:sz w:val="20"/>
                <w:szCs w:val="20"/>
              </w:rPr>
              <w:t>ikerült vegyületeit előállítani.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Xe</w:t>
            </w:r>
          </w:p>
        </w:tc>
      </w:tr>
      <w:tr w:rsidR="003C2C89" w:rsidRPr="00AE39DF" w:rsidTr="006E4D29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3C2C89" w:rsidRPr="008B7BAF" w:rsidRDefault="003C2C89" w:rsidP="006E4D2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Annak az ötvözetnek a neve, amelynek fő komponense vegytiszta áll</w:t>
            </w:r>
            <w:r>
              <w:rPr>
                <w:rFonts w:ascii="Tahoma" w:hAnsi="Tahoma" w:cs="Tahoma"/>
                <w:sz w:val="20"/>
                <w:szCs w:val="20"/>
              </w:rPr>
              <w:t>apotban vörös színű.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Sárgaréz: Cu+Zn</w:t>
            </w:r>
          </w:p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(Zn&lt;Cu)</w:t>
            </w:r>
          </w:p>
        </w:tc>
      </w:tr>
      <w:tr w:rsidR="003C2C89" w:rsidRPr="00AE39DF" w:rsidTr="009C3B53">
        <w:trPr>
          <w:trHeight w:val="340"/>
          <w:jc w:val="center"/>
        </w:trPr>
        <w:tc>
          <w:tcPr>
            <w:tcW w:w="654" w:type="dxa"/>
            <w:vAlign w:val="center"/>
          </w:tcPr>
          <w:p w:rsidR="003C2C89" w:rsidRPr="00D850CF" w:rsidRDefault="003C2C89" w:rsidP="003C2C8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</w:tcPr>
          <w:p w:rsidR="003C2C89" w:rsidRPr="008B7BAF" w:rsidRDefault="003C2C89" w:rsidP="003C2C89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Vérzéscsillapító hatás</w:t>
            </w:r>
            <w:r>
              <w:rPr>
                <w:rFonts w:ascii="Tahoma" w:hAnsi="Tahoma" w:cs="Tahoma"/>
                <w:sz w:val="20"/>
                <w:szCs w:val="20"/>
              </w:rPr>
              <w:t>ú, kristályvizet tartalmazó só.</w:t>
            </w:r>
          </w:p>
        </w:tc>
        <w:tc>
          <w:tcPr>
            <w:tcW w:w="1418" w:type="dxa"/>
            <w:vAlign w:val="center"/>
          </w:tcPr>
          <w:p w:rsidR="003C2C89" w:rsidRPr="00A75534" w:rsidRDefault="003C2C89" w:rsidP="009C3B53">
            <w:pPr>
              <w:ind w:hanging="1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34">
              <w:rPr>
                <w:rFonts w:ascii="Tahoma" w:hAnsi="Tahoma" w:cs="Tahoma"/>
                <w:b/>
                <w:sz w:val="20"/>
                <w:szCs w:val="20"/>
              </w:rPr>
              <w:t>KAl(SO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sym w:font="Symbol" w:char="F0B7"/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t>12H</w:t>
            </w:r>
            <w:r w:rsidRPr="00A75534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 w:rsidRPr="00A75534">
              <w:rPr>
                <w:rFonts w:ascii="Tahoma" w:hAnsi="Tahoma" w:cs="Tahoma"/>
                <w:b/>
                <w:sz w:val="20"/>
                <w:szCs w:val="20"/>
              </w:rPr>
              <w:t>O / timsó</w:t>
            </w:r>
          </w:p>
        </w:tc>
      </w:tr>
    </w:tbl>
    <w:p w:rsidR="00307A64" w:rsidRPr="00EA4E7E" w:rsidRDefault="00307A64" w:rsidP="00307A64">
      <w:pPr>
        <w:rPr>
          <w:rFonts w:ascii="Tahoma" w:hAnsi="Tahoma" w:cs="Tahoma"/>
        </w:rPr>
      </w:pPr>
    </w:p>
    <w:p w:rsidR="00C73AA3" w:rsidRPr="00A83618" w:rsidRDefault="00C73AA3" w:rsidP="00C73AA3">
      <w:pPr>
        <w:jc w:val="center"/>
        <w:rPr>
          <w:rFonts w:ascii="Tahoma" w:hAnsi="Tahoma" w:cs="Tahoma"/>
          <w:b/>
        </w:rPr>
      </w:pPr>
    </w:p>
    <w:p w:rsidR="00C73AA3" w:rsidRPr="002A0009" w:rsidRDefault="00C73AA3" w:rsidP="00C73AA3">
      <w:pPr>
        <w:ind w:left="720" w:hanging="360"/>
        <w:rPr>
          <w:rFonts w:ascii="Tahoma" w:hAnsi="Tahoma" w:cs="Tahoma"/>
          <w:sz w:val="20"/>
        </w:rPr>
      </w:pPr>
    </w:p>
    <w:p w:rsidR="00307A64" w:rsidRDefault="00307A64"/>
    <w:sectPr w:rsidR="00307A64" w:rsidSect="006E4B99">
      <w:pgSz w:w="11906" w:h="16838"/>
      <w:pgMar w:top="340" w:right="6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DE" w:rsidRDefault="004515DE" w:rsidP="009C3B53">
      <w:pPr>
        <w:spacing w:after="0" w:line="240" w:lineRule="auto"/>
      </w:pPr>
      <w:r>
        <w:separator/>
      </w:r>
    </w:p>
  </w:endnote>
  <w:endnote w:type="continuationSeparator" w:id="0">
    <w:p w:rsidR="004515DE" w:rsidRDefault="004515DE" w:rsidP="009C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DE" w:rsidRDefault="004515DE" w:rsidP="009C3B53">
      <w:pPr>
        <w:spacing w:after="0" w:line="240" w:lineRule="auto"/>
      </w:pPr>
      <w:r>
        <w:separator/>
      </w:r>
    </w:p>
  </w:footnote>
  <w:footnote w:type="continuationSeparator" w:id="0">
    <w:p w:rsidR="004515DE" w:rsidRDefault="004515DE" w:rsidP="009C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666"/>
    <w:multiLevelType w:val="hybridMultilevel"/>
    <w:tmpl w:val="4A88D606"/>
    <w:lvl w:ilvl="0" w:tplc="1AF0D2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A434C"/>
    <w:multiLevelType w:val="hybridMultilevel"/>
    <w:tmpl w:val="D652B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33C"/>
    <w:multiLevelType w:val="hybridMultilevel"/>
    <w:tmpl w:val="A2982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4"/>
    <w:rsid w:val="00076722"/>
    <w:rsid w:val="000A69E2"/>
    <w:rsid w:val="0015425E"/>
    <w:rsid w:val="001B0E12"/>
    <w:rsid w:val="00285E4D"/>
    <w:rsid w:val="00307A64"/>
    <w:rsid w:val="00340965"/>
    <w:rsid w:val="003C25C1"/>
    <w:rsid w:val="003C2C89"/>
    <w:rsid w:val="004515DE"/>
    <w:rsid w:val="0051591B"/>
    <w:rsid w:val="006E145E"/>
    <w:rsid w:val="006E4B99"/>
    <w:rsid w:val="006E4D29"/>
    <w:rsid w:val="00757952"/>
    <w:rsid w:val="00865DBE"/>
    <w:rsid w:val="008D7915"/>
    <w:rsid w:val="008E1F32"/>
    <w:rsid w:val="009C3B53"/>
    <w:rsid w:val="00A34C95"/>
    <w:rsid w:val="00A75534"/>
    <w:rsid w:val="00AC744F"/>
    <w:rsid w:val="00B05852"/>
    <w:rsid w:val="00BE6107"/>
    <w:rsid w:val="00C06FA6"/>
    <w:rsid w:val="00C31040"/>
    <w:rsid w:val="00C73AA3"/>
    <w:rsid w:val="00CC5918"/>
    <w:rsid w:val="00D36763"/>
    <w:rsid w:val="00D850CF"/>
    <w:rsid w:val="00E3202D"/>
    <w:rsid w:val="00E60BA3"/>
    <w:rsid w:val="00F04F09"/>
    <w:rsid w:val="00F129D0"/>
    <w:rsid w:val="00F61616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4837"/>
  <w15:chartTrackingRefBased/>
  <w15:docId w15:val="{02D6A5EC-46EC-4552-BEBC-A4D20D2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A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A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4C95"/>
    <w:pPr>
      <w:tabs>
        <w:tab w:val="center" w:pos="4680"/>
        <w:tab w:val="right" w:pos="9360"/>
      </w:tabs>
      <w:spacing w:after="0" w:afterAutospacing="1" w:line="240" w:lineRule="auto"/>
      <w:ind w:left="629" w:right="62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4C95"/>
    <w:rPr>
      <w:rFonts w:ascii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E4B9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B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B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mia_bfmt@bolyai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admin</cp:lastModifiedBy>
  <cp:revision>5</cp:revision>
  <dcterms:created xsi:type="dcterms:W3CDTF">2022-03-26T20:50:00Z</dcterms:created>
  <dcterms:modified xsi:type="dcterms:W3CDTF">2022-03-28T12:21:00Z</dcterms:modified>
</cp:coreProperties>
</file>