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006"/>
        <w:gridCol w:w="2080"/>
        <w:gridCol w:w="561"/>
      </w:tblGrid>
      <w:tr w:rsidR="00A34C95" w:rsidTr="00CE3E51">
        <w:trPr>
          <w:jc w:val="center"/>
        </w:trPr>
        <w:tc>
          <w:tcPr>
            <w:tcW w:w="2049" w:type="dxa"/>
          </w:tcPr>
          <w:p w:rsidR="00A34C95" w:rsidRPr="00A37544" w:rsidRDefault="006E4B99" w:rsidP="00CE3E51">
            <w:pPr>
              <w:pStyle w:val="lfej"/>
              <w:ind w:left="0"/>
              <w:rPr>
                <w:sz w:val="20"/>
                <w:szCs w:val="20"/>
              </w:rPr>
            </w:pPr>
            <w:r w:rsidRPr="003674F1">
              <w:rPr>
                <w:noProof/>
              </w:rPr>
              <w:drawing>
                <wp:inline distT="0" distB="0" distL="0" distR="0" wp14:anchorId="08880269" wp14:editId="64D13BE7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CE3E51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49F3EAE1" wp14:editId="2D868B09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A34C95" w:rsidRDefault="006E4B99" w:rsidP="00CE3E51">
            <w:pPr>
              <w:pStyle w:val="lfej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1D90B52F" wp14:editId="5383888A">
                  <wp:extent cx="1767840" cy="457200"/>
                  <wp:effectExtent l="0" t="0" r="381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6E4B99" w:rsidP="00CE3E51">
            <w:pPr>
              <w:pStyle w:val="lfej"/>
              <w:spacing w:after="100"/>
              <w:ind w:left="0" w:right="-128"/>
              <w:jc w:val="center"/>
            </w:pPr>
            <w:r>
              <w:rPr>
                <w:noProof/>
              </w:rPr>
              <w:drawing>
                <wp:inline distT="0" distB="0" distL="0" distR="0" wp14:anchorId="118B7A4C" wp14:editId="2EDF7440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CE3E51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981D85" w:rsidRDefault="00C16352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MEGYEI FORDULÓ - 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X. OSZTÁLY</w:t>
      </w:r>
      <w:r w:rsidR="00981D8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81D85" w:rsidRPr="00981D85">
        <w:rPr>
          <w:rFonts w:ascii="Times New Roman" w:hAnsi="Times New Roman" w:cs="Times New Roman"/>
          <w:b/>
          <w:i/>
          <w:sz w:val="28"/>
          <w:szCs w:val="28"/>
          <w:u w:val="single"/>
        </w:rPr>
        <w:t>MEGOLDÁS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Pr="00C5495B" w:rsidRDefault="00A34C95" w:rsidP="00A34C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81D85" w:rsidRPr="00981D85" w:rsidRDefault="00981D85" w:rsidP="00981D85">
      <w:pPr>
        <w:spacing w:after="120"/>
        <w:ind w:left="708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81D85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981D85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981D85">
        <w:rPr>
          <w:rFonts w:ascii="Times New Roman" w:hAnsi="Times New Roman" w:cs="Times New Roman"/>
          <w:i/>
          <w:sz w:val="28"/>
          <w:szCs w:val="28"/>
        </w:rPr>
        <w:t xml:space="preserve"> áll rendelkezésedre, 2022. március 25.-én 15 órától kezdve </w:t>
      </w:r>
      <w:r w:rsidRPr="00981D85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Pr="00981D85">
        <w:rPr>
          <w:rFonts w:ascii="Times New Roman" w:hAnsi="Times New Roman" w:cs="Times New Roman"/>
          <w:i/>
          <w:sz w:val="28"/>
          <w:szCs w:val="28"/>
        </w:rPr>
        <w:t xml:space="preserve">: feladatlap letöltése, megnyitása, az itt található 1-7 pontok elolvasása, az 1. oldal végén található adatok kitöltése, a feladatlap mentése az </w:t>
      </w:r>
      <w:r w:rsidRPr="00981D85">
        <w:rPr>
          <w:rFonts w:ascii="Times New Roman" w:hAnsi="Times New Roman" w:cs="Times New Roman"/>
          <w:b/>
          <w:i/>
          <w:color w:val="00B050"/>
          <w:sz w:val="28"/>
          <w:szCs w:val="28"/>
        </w:rPr>
        <w:t>alábbi megadott formátumban</w:t>
      </w:r>
      <w:r w:rsidRPr="00981D8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81D85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981D8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visszaküldése az alább megadott e-mail címre 2022. március 25.-én </w:t>
      </w:r>
      <w:r w:rsidRPr="00981D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66741">
        <w:rPr>
          <w:rFonts w:ascii="Times New Roman" w:hAnsi="Times New Roman" w:cs="Times New Roman"/>
          <w:b/>
          <w:sz w:val="28"/>
          <w:szCs w:val="28"/>
        </w:rPr>
        <w:t>feladatlapot</w:t>
      </w:r>
      <w:r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66741">
        <w:rPr>
          <w:rFonts w:ascii="Times New Roman" w:hAnsi="Times New Roman" w:cs="Times New Roman"/>
          <w:b/>
          <w:sz w:val="28"/>
          <w:szCs w:val="28"/>
        </w:rPr>
        <w:t>menteni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B07">
        <w:rPr>
          <w:rFonts w:ascii="Times New Roman" w:hAnsi="Times New Roman" w:cs="Times New Roman"/>
          <w:b/>
          <w:sz w:val="28"/>
          <w:szCs w:val="28"/>
        </w:rPr>
        <w:t xml:space="preserve">vezetéknév_személynév_osztály </w:t>
      </w:r>
    </w:p>
    <w:p w:rsidR="006E4B99" w:rsidRPr="00970B07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B07">
        <w:rPr>
          <w:rFonts w:ascii="Times New Roman" w:hAnsi="Times New Roman" w:cs="Times New Roman"/>
          <w:sz w:val="28"/>
          <w:szCs w:val="28"/>
        </w:rPr>
        <w:t xml:space="preserve">és </w:t>
      </w:r>
      <w:r w:rsidRPr="00166741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12" w:history="1">
        <w:r w:rsidRPr="00D850CF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 w:rsidR="00981D85">
        <w:rPr>
          <w:rFonts w:ascii="Times New Roman" w:hAnsi="Times New Roman" w:cs="Times New Roman"/>
          <w:sz w:val="28"/>
          <w:szCs w:val="28"/>
        </w:rPr>
        <w:t xml:space="preserve"> címre 2022. március 25.-én 16,50 </w:t>
      </w:r>
      <w:r>
        <w:rPr>
          <w:rFonts w:ascii="Times New Roman" w:hAnsi="Times New Roman" w:cs="Times New Roman"/>
          <w:sz w:val="28"/>
          <w:szCs w:val="28"/>
        </w:rPr>
        <w:t>óráig</w:t>
      </w:r>
    </w:p>
    <w:p w:rsidR="006E4B99" w:rsidRPr="00C35390" w:rsidRDefault="006E4B99" w:rsidP="00A34C95">
      <w:pPr>
        <w:jc w:val="center"/>
        <w:rPr>
          <w:i/>
        </w:rPr>
      </w:pPr>
    </w:p>
    <w:p w:rsidR="00307A64" w:rsidRPr="006E4B99" w:rsidRDefault="00A34C95" w:rsidP="006E4B99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>SOK SIKERT  KÍVÁNUNK!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………………..…..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C31040" w:rsidRDefault="00C31040"/>
    <w:p w:rsidR="004B4CCE" w:rsidRPr="00AC744F" w:rsidRDefault="004B4CCE" w:rsidP="001B7EA5">
      <w:pPr>
        <w:rPr>
          <w:b/>
          <w:i/>
          <w:sz w:val="32"/>
          <w:szCs w:val="32"/>
        </w:rPr>
      </w:pPr>
      <w:r w:rsidRPr="00AC744F">
        <w:rPr>
          <w:b/>
          <w:i/>
          <w:sz w:val="32"/>
          <w:szCs w:val="32"/>
        </w:rPr>
        <w:t>MINDEN HELYES VÁLASZ: 1 p</w:t>
      </w:r>
    </w:p>
    <w:p w:rsidR="004B4CCE" w:rsidRDefault="004B4CCE" w:rsidP="001B7EA5">
      <w:pPr>
        <w:jc w:val="center"/>
        <w:rPr>
          <w:rFonts w:ascii="Tahoma" w:hAnsi="Tahoma" w:cs="Tahoma"/>
          <w:b/>
        </w:rPr>
      </w:pPr>
      <w:r w:rsidRPr="00EA4E7E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Kémiai </w:t>
      </w:r>
      <w:r w:rsidRPr="00EA4E7E">
        <w:rPr>
          <w:rFonts w:ascii="Tahoma" w:hAnsi="Tahoma" w:cs="Tahoma"/>
          <w:b/>
        </w:rPr>
        <w:t>leg</w:t>
      </w:r>
      <w:r>
        <w:rPr>
          <w:rFonts w:ascii="Tahoma" w:hAnsi="Tahoma" w:cs="Tahoma"/>
          <w:b/>
        </w:rPr>
        <w:t>ek</w:t>
      </w:r>
      <w:r w:rsidRPr="00EA4E7E">
        <w:rPr>
          <w:rFonts w:ascii="Tahoma" w:hAnsi="Tahoma" w:cs="Tahoma"/>
          <w:b/>
        </w:rPr>
        <w:t xml:space="preserve">” – </w:t>
      </w:r>
      <w:r>
        <w:rPr>
          <w:rFonts w:ascii="Tahoma" w:hAnsi="Tahoma" w:cs="Tahoma"/>
          <w:b/>
        </w:rPr>
        <w:t>vegyjellel, képlettel válaszolj, ahol erre van lehetőség!</w:t>
      </w:r>
    </w:p>
    <w:p w:rsidR="004B4CCE" w:rsidRPr="00AC744F" w:rsidRDefault="004B4CCE" w:rsidP="004B4CCE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0774" w:type="dxa"/>
        <w:jc w:val="center"/>
        <w:tblLook w:val="04A0" w:firstRow="1" w:lastRow="0" w:firstColumn="1" w:lastColumn="0" w:noHBand="0" w:noVBand="1"/>
      </w:tblPr>
      <w:tblGrid>
        <w:gridCol w:w="680"/>
        <w:gridCol w:w="3642"/>
        <w:gridCol w:w="1124"/>
        <w:gridCol w:w="5328"/>
      </w:tblGrid>
      <w:tr w:rsidR="00C16352" w:rsidRPr="00AE39DF" w:rsidTr="00057399">
        <w:trPr>
          <w:trHeight w:val="454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832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3642" w:type="dxa"/>
            <w:vAlign w:val="center"/>
          </w:tcPr>
          <w:p w:rsidR="00C16352" w:rsidRPr="00AE39DF" w:rsidRDefault="00C16352" w:rsidP="00057399">
            <w:pPr>
              <w:jc w:val="center"/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„Leg” - kérdés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5328" w:type="dxa"/>
            <w:vAlign w:val="center"/>
          </w:tcPr>
          <w:p w:rsidR="00C16352" w:rsidRPr="00AE39DF" w:rsidRDefault="00C16352" w:rsidP="00057399">
            <w:pPr>
              <w:jc w:val="center"/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Indoklás, adat, stb.</w:t>
            </w:r>
          </w:p>
        </w:tc>
      </w:tr>
      <w:tr w:rsidR="00C16352" w:rsidRPr="000963E8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0963E8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felezési idejű</w:t>
            </w:r>
            <w:r w:rsidRPr="000963E8">
              <w:rPr>
                <w:rFonts w:ascii="Tahoma" w:hAnsi="Tahoma" w:cs="Tahoma"/>
                <w:sz w:val="20"/>
                <w:szCs w:val="20"/>
              </w:rPr>
              <w:t xml:space="preserve"> C-izotóp atomtömege.</w:t>
            </w:r>
          </w:p>
        </w:tc>
        <w:tc>
          <w:tcPr>
            <w:tcW w:w="1124" w:type="dxa"/>
            <w:vAlign w:val="center"/>
          </w:tcPr>
          <w:p w:rsidR="00C16352" w:rsidRPr="000963E8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63E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14</w:t>
            </w:r>
            <w:r w:rsidRPr="000963E8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5328" w:type="dxa"/>
            <w:vAlign w:val="center"/>
          </w:tcPr>
          <w:p w:rsidR="00C16352" w:rsidRPr="000963E8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0963E8">
              <w:rPr>
                <w:rFonts w:ascii="Tahoma" w:hAnsi="Tahoma" w:cs="Tahoma"/>
                <w:sz w:val="20"/>
                <w:szCs w:val="20"/>
              </w:rPr>
              <w:t>Felezési ideje: 5,7x10</w:t>
            </w:r>
            <w:r w:rsidRPr="000963E8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963E8">
              <w:rPr>
                <w:rFonts w:ascii="Tahoma" w:hAnsi="Tahoma" w:cs="Tahoma"/>
                <w:sz w:val="20"/>
                <w:szCs w:val="20"/>
              </w:rPr>
              <w:t xml:space="preserve"> év; kormeghatározásra használják.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124" w:type="dxa"/>
            <w:vAlign w:val="center"/>
          </w:tcPr>
          <w:p w:rsidR="00C16352" w:rsidRPr="003C0A48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kb. 95 %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Mars légkörében legnagyobb arányban előforduló anyag</w:t>
            </w:r>
          </w:p>
        </w:tc>
        <w:tc>
          <w:tcPr>
            <w:tcW w:w="1124" w:type="dxa"/>
            <w:vAlign w:val="center"/>
          </w:tcPr>
          <w:p w:rsidR="00C16352" w:rsidRPr="0000003B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95,3 %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legkisebb a C:H mólarány.</w:t>
            </w:r>
          </w:p>
        </w:tc>
        <w:tc>
          <w:tcPr>
            <w:tcW w:w="1124" w:type="dxa"/>
            <w:vAlign w:val="center"/>
          </w:tcPr>
          <w:p w:rsidR="00C16352" w:rsidRPr="00E8586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nC/nH = 1/4 = 0,25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nemfémes kémiai elem (egyszerű</w:t>
            </w:r>
            <w:r w:rsidR="00981D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anyag) standard körülményeken.</w:t>
            </w:r>
          </w:p>
        </w:tc>
        <w:tc>
          <w:tcPr>
            <w:tcW w:w="1124" w:type="dxa"/>
            <w:vAlign w:val="center"/>
          </w:tcPr>
          <w:p w:rsidR="00C16352" w:rsidRPr="0094349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2 g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Tahoma" w:hAnsi="Tahoma" w:cs="Tahoma"/>
                <w:sz w:val="20"/>
                <w:szCs w:val="20"/>
              </w:rPr>
              <w:t>24,5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0,0892 g/dm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= 0,0892x10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-3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g/cm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emberi szervezetben  legnagyobb mennyiségben (tömeg %) előforduló szervetlen vegyület.</w:t>
            </w:r>
          </w:p>
        </w:tc>
        <w:tc>
          <w:tcPr>
            <w:tcW w:w="1124" w:type="dxa"/>
            <w:vAlign w:val="center"/>
          </w:tcPr>
          <w:p w:rsidR="00C16352" w:rsidRPr="002F4B18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Pr="0046675C">
              <w:rPr>
                <w:rFonts w:ascii="Tahoma" w:hAnsi="Tahoma" w:cs="Tahoma"/>
                <w:sz w:val="20"/>
                <w:szCs w:val="20"/>
              </w:rPr>
              <w:t>,0 %</w:t>
            </w:r>
            <w:r>
              <w:rPr>
                <w:rFonts w:ascii="Tahoma" w:hAnsi="Tahoma" w:cs="Tahoma"/>
                <w:sz w:val="20"/>
                <w:szCs w:val="20"/>
              </w:rPr>
              <w:t xml:space="preserve"> (45 – 75 %)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Elektronszerkezete a legstabilabb, így egyetlen vegyülete sem létezik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dipólusmomentummal </w:t>
            </w:r>
            <w:r w:rsidRPr="00D1017C">
              <w:rPr>
                <w:rFonts w:ascii="Tahoma" w:hAnsi="Tahoma" w:cs="Tahoma"/>
                <w:sz w:val="18"/>
                <w:szCs w:val="18"/>
              </w:rPr>
              <w:t>(=elektronegativitási különbség)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rendelkező stabil hidrogén-halogenid molekula.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HF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ΔEN = 3,98 (F) – 2,2 (H) = 1,78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Hg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– 39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legerősebb intermolekuláris (másodrendű) kölcsönhatás.</w:t>
            </w:r>
          </w:p>
        </w:tc>
        <w:tc>
          <w:tcPr>
            <w:tcW w:w="1124" w:type="dxa"/>
            <w:vAlign w:val="center"/>
          </w:tcPr>
          <w:p w:rsidR="00C16352" w:rsidRPr="003F6655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H-híd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Olyan molekulák között, amelyekben a H-atom nagyon elektronegatív elemhez kapcsolódik.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rendszámú, biológiailag létfontosságú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53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C,H,O-atomokat tartalmazó legkisebb molekulatömeg szerves vegyület.</w:t>
            </w:r>
          </w:p>
        </w:tc>
        <w:tc>
          <w:tcPr>
            <w:tcW w:w="1124" w:type="dxa"/>
            <w:vAlign w:val="center"/>
          </w:tcPr>
          <w:p w:rsidR="00C16352" w:rsidRPr="00385C63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Formaldehid: M=30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2F11B9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2F11B9">
              <w:rPr>
                <w:rFonts w:ascii="Tahoma" w:hAnsi="Tahoma" w:cs="Tahoma"/>
                <w:sz w:val="20"/>
                <w:szCs w:val="20"/>
              </w:rPr>
              <w:t>elenleg (2</w:t>
            </w:r>
            <w:r w:rsidRPr="002F11B9">
              <w:rPr>
                <w:rFonts w:ascii="Tahoma" w:hAnsi="Tahoma" w:cs="Tahoma"/>
                <w:sz w:val="18"/>
                <w:szCs w:val="18"/>
              </w:rPr>
              <w:t>0</w:t>
            </w:r>
            <w:r w:rsidRPr="002F11B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 – be</w:t>
            </w:r>
            <w:r w:rsidRPr="002F11B9">
              <w:rPr>
                <w:rFonts w:ascii="Tahoma" w:hAnsi="Tahoma" w:cs="Tahoma"/>
                <w:sz w:val="18"/>
                <w:szCs w:val="18"/>
              </w:rPr>
              <w:t>n) a legtöbb elektront tartalmazó kémiai elem</w:t>
            </w:r>
          </w:p>
        </w:tc>
        <w:tc>
          <w:tcPr>
            <w:tcW w:w="1124" w:type="dxa"/>
            <w:vAlign w:val="center"/>
          </w:tcPr>
          <w:p w:rsidR="00C16352" w:rsidRPr="002F11B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Og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 118; oganesson (vagy oganeszon)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legsugárzóbb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A rádiumnál (Ra) 5000-szer radioaktívabb ; a bomlásakor felszabaduló energia, (140 W/g) kb. 0,5 g-t tartalmazó kapszula 500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C fölötti hőmérsékletet ér el.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124" w:type="dxa"/>
            <w:vAlign w:val="center"/>
          </w:tcPr>
          <w:p w:rsidR="00C16352" w:rsidRPr="0072347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Tc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43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legnehezebb, standard körülményeken gázha</w:t>
            </w:r>
            <w:r w:rsidR="00981D85">
              <w:rPr>
                <w:rFonts w:ascii="Tahoma" w:hAnsi="Tahoma" w:cs="Tahoma"/>
                <w:sz w:val="20"/>
                <w:szCs w:val="20"/>
              </w:rPr>
              <w:t>lmazállapotú stabil kémiai elem (1 mól)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Xe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=131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tömegű stabil O-izotóp.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 stabil, természetben előforduló izotópjai: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O,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O,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C16352" w:rsidRPr="000963E8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5328" w:type="dxa"/>
            <w:vAlign w:val="center"/>
          </w:tcPr>
          <w:p w:rsidR="00C16352" w:rsidRPr="00CE699C" w:rsidRDefault="00C16352" w:rsidP="00057399">
            <w:pPr>
              <w:rPr>
                <w:rFonts w:ascii="Arial" w:hAnsi="Arial" w:cs="Arial"/>
                <w:sz w:val="18"/>
                <w:szCs w:val="18"/>
              </w:rPr>
            </w:pPr>
            <w:r w:rsidRPr="00CE699C">
              <w:rPr>
                <w:rFonts w:ascii="Arial" w:hAnsi="Arial" w:cs="Arial"/>
                <w:sz w:val="18"/>
                <w:szCs w:val="18"/>
              </w:rPr>
              <w:t>Természetes módosulat: gyémánt; a Mohs-féle keménységi skálán 1o-es keménység, egyben a skála referenciaásványa.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124" w:type="dxa"/>
            <w:vAlign w:val="center"/>
          </w:tcPr>
          <w:p w:rsidR="00C16352" w:rsidRPr="0094349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2 g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Tahoma" w:hAnsi="Tahoma" w:cs="Tahoma"/>
                <w:sz w:val="20"/>
                <w:szCs w:val="20"/>
              </w:rPr>
              <w:t>24,5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0,0892 g/dm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= 0,0892x10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-3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g/cm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klór oxosavai közül a legkevésbé stabil.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HClO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Hipoklórossav, csak híg vizes oldatban létezik, könnyen bomlik → </w:t>
            </w:r>
            <w:r w:rsidR="007E3F61">
              <w:rPr>
                <w:rFonts w:ascii="Tahoma" w:hAnsi="Tahoma" w:cs="Tahoma"/>
                <w:sz w:val="20"/>
                <w:szCs w:val="20"/>
              </w:rPr>
              <w:t>[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7E3F61">
              <w:rPr>
                <w:rFonts w:ascii="Tahoma" w:hAnsi="Tahoma" w:cs="Tahoma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HCl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Univerzumban legnagyobb tömeg-%-ban előforduló nemesgáz.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23,1 %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Normál körülményeken a legkisebb sűrűségű szénhidrogén.</w:t>
            </w:r>
          </w:p>
        </w:tc>
        <w:tc>
          <w:tcPr>
            <w:tcW w:w="1124" w:type="dxa"/>
            <w:vAlign w:val="center"/>
          </w:tcPr>
          <w:p w:rsidR="00C16352" w:rsidRPr="00C74A4D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16/22,4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Azonos számú C- és H-atomot tartalmazó legkisebb molekulatömegű szénhidrogén.</w:t>
            </w:r>
          </w:p>
        </w:tc>
        <w:tc>
          <w:tcPr>
            <w:tcW w:w="1124" w:type="dxa"/>
            <w:vAlign w:val="center"/>
          </w:tcPr>
          <w:p w:rsidR="00C16352" w:rsidRPr="00C74A4D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52" w:rsidRPr="000963E8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litoszféra-hidroszféra-atmoszféra kb. 2</w:t>
            </w:r>
            <w:r w:rsidRPr="000963E8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km-es rétegében a legnagyobb tömeg-%-ban előforduló kémiai elem (vegyületei formájában).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49,4 %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protont tartalmazó stabil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=92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124" w:type="dxa"/>
            <w:vAlign w:val="center"/>
          </w:tcPr>
          <w:p w:rsidR="00C16352" w:rsidRPr="00C354A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Legkisebb molekulatömegű</w:t>
            </w:r>
            <w:r w:rsidR="00A658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D82">
              <w:rPr>
                <w:rFonts w:ascii="Tahoma" w:hAnsi="Tahoma" w:cs="Tahoma"/>
                <w:sz w:val="20"/>
                <w:szCs w:val="20"/>
              </w:rPr>
              <w:t>gáz, ezért legkönnyebben = legnagyobb sebességgel tud diffundálni.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>73,</w:t>
            </w:r>
            <w:r w:rsidRPr="00617D82">
              <w:rPr>
                <w:rFonts w:ascii="Arial" w:hAnsi="Arial" w:cs="Arial"/>
                <w:sz w:val="20"/>
                <w:szCs w:val="20"/>
              </w:rPr>
              <w:t>5 %</w:t>
            </w:r>
            <w:r>
              <w:rPr>
                <w:rFonts w:ascii="Arial" w:hAnsi="Arial" w:cs="Arial"/>
                <w:sz w:val="20"/>
                <w:szCs w:val="20"/>
              </w:rPr>
              <w:t xml:space="preserve"> (atomszám összetétel: 92,1 % H; 7,8 % He)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124" w:type="dxa"/>
            <w:vAlign w:val="center"/>
          </w:tcPr>
          <w:p w:rsidR="00C16352" w:rsidRPr="00C22F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N≡N, 6 db. kötőelektron a 2 atom között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E15D02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Z = 92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nemesgáz.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46675C">
              <w:rPr>
                <w:rFonts w:ascii="Tahoma" w:hAnsi="Tahoma" w:cs="Tahoma"/>
                <w:sz w:val="20"/>
                <w:szCs w:val="20"/>
              </w:rPr>
              <w:t>,0 %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korrózióval szemben a legellenállóbb fém („legnemesebb” nemesfém).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 xml:space="preserve">- csak a „királyvíz támadja meg” 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 </w:t>
            </w:r>
            <w:r w:rsidR="00981D85">
              <w:rPr>
                <w:rFonts w:ascii="Tahoma" w:hAnsi="Tahoma" w:cs="Tahoma"/>
                <w:sz w:val="20"/>
                <w:szCs w:val="20"/>
              </w:rPr>
              <w:t>körülményeken a legkisebb sűrűségű</w:t>
            </w:r>
            <w:r>
              <w:rPr>
                <w:rFonts w:ascii="Tahoma" w:hAnsi="Tahoma" w:cs="Tahoma"/>
                <w:sz w:val="20"/>
                <w:szCs w:val="20"/>
              </w:rPr>
              <w:t xml:space="preserve"> fém.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 xml:space="preserve">Szobahőmérsékleten az összes szilárd anyagok közül a Li-nak a legkisebb a sűrűsége: ρ = </w:t>
            </w:r>
            <w:r w:rsidRPr="00617D82">
              <w:rPr>
                <w:rFonts w:ascii="Tahoma" w:hAnsi="Tahoma" w:cs="Tahoma"/>
                <w:sz w:val="20"/>
                <w:szCs w:val="20"/>
              </w:rPr>
              <w:t>0</w:t>
            </w:r>
            <w:r w:rsidRPr="00617D82">
              <w:rPr>
                <w:rFonts w:ascii="Arial" w:hAnsi="Arial" w:cs="Arial"/>
                <w:sz w:val="20"/>
                <w:szCs w:val="20"/>
              </w:rPr>
              <w:t>53 g</w:t>
            </w:r>
            <w:r w:rsidRPr="00617D8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Arial" w:hAnsi="Arial" w:cs="Arial"/>
                <w:sz w:val="20"/>
                <w:szCs w:val="20"/>
              </w:rPr>
              <w:t>cm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o.p. 3422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„legagresszívebb”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A vegyülésre leginkább hajlamos: kis atomsugár, könnyen vesz fel elektront, ill. kapcsolódik elektronvonzással!!!!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Vénusz légkörében legnagyobb arányban előforduló anyag.</w:t>
            </w:r>
          </w:p>
        </w:tc>
        <w:tc>
          <w:tcPr>
            <w:tcW w:w="1124" w:type="dxa"/>
            <w:vAlign w:val="center"/>
          </w:tcPr>
          <w:p w:rsidR="00C16352" w:rsidRPr="0000003B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96,5 %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Pr="00057341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Legkevesebb elektronhéj, stabil szerkezet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nagy energia kell 1 elektron leadásához (E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 eV)</w:t>
            </w:r>
          </w:p>
        </w:tc>
      </w:tr>
      <w:tr w:rsidR="00C16352" w:rsidRPr="000963E8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atomsugarú stabil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5328" w:type="dxa"/>
            <w:vAlign w:val="center"/>
          </w:tcPr>
          <w:p w:rsidR="00C16352" w:rsidRPr="00CE699C" w:rsidRDefault="00C16352" w:rsidP="00057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267 </w:t>
            </w:r>
            <w:r>
              <w:rPr>
                <w:rFonts w:ascii="Tahoma" w:hAnsi="Tahoma" w:cs="Tahoma"/>
                <w:sz w:val="20"/>
                <w:szCs w:val="20"/>
              </w:rPr>
              <w:t>pm (267</w:t>
            </w:r>
            <w:r w:rsidRPr="00FF615C">
              <w:rPr>
                <w:rFonts w:ascii="Tahoma" w:hAnsi="Tahoma" w:cs="Tahoma"/>
                <w:sz w:val="20"/>
                <w:szCs w:val="20"/>
              </w:rPr>
              <w:t>x10</w:t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2D"/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m)</w:t>
            </w:r>
          </w:p>
        </w:tc>
      </w:tr>
      <w:tr w:rsidR="00C16352" w:rsidRPr="00FF615C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FF615C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FF615C">
              <w:rPr>
                <w:rFonts w:ascii="Tahoma" w:hAnsi="Tahoma" w:cs="Tahoma"/>
                <w:sz w:val="20"/>
                <w:szCs w:val="20"/>
              </w:rPr>
              <w:t xml:space="preserve">A legkisebb </w:t>
            </w:r>
            <w:r>
              <w:rPr>
                <w:rFonts w:ascii="Tahoma" w:hAnsi="Tahoma" w:cs="Tahoma"/>
                <w:sz w:val="20"/>
                <w:szCs w:val="20"/>
              </w:rPr>
              <w:t>atomsugarú kémiai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elem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FF615C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615C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5328" w:type="dxa"/>
            <w:vAlign w:val="center"/>
          </w:tcPr>
          <w:p w:rsidR="00C16352" w:rsidRPr="00FF615C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pm (31</w:t>
            </w:r>
            <w:r w:rsidRPr="00FF615C">
              <w:rPr>
                <w:rFonts w:ascii="Tahoma" w:hAnsi="Tahoma" w:cs="Tahoma"/>
                <w:sz w:val="20"/>
                <w:szCs w:val="20"/>
              </w:rPr>
              <w:t>x10</w:t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2D"/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m)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Ón (latin eredetű név: stannum)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legelektropozitívabb stabil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Legnagyobb atomsugár, külső héjon 1 elektron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könnyen ad le elektront.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legkönnyebb „transzurán” elem 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Np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93 (U-utáni elem; Z</w:t>
            </w:r>
            <w:r w:rsidRPr="00617D82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= 92)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sűrűségű stabil kémiai elem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 = 22,66 g</w:t>
            </w:r>
            <w:r w:rsidRPr="00617D8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Arial" w:hAnsi="Arial" w:cs="Arial"/>
                <w:sz w:val="20"/>
                <w:szCs w:val="20"/>
              </w:rPr>
              <w:t>cm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legnagyobb a H tömegszázalékos aránya</w:t>
            </w:r>
            <w:r w:rsidR="00BE48C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E8586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 H, 75 % C</w:t>
            </w:r>
          </w:p>
        </w:tc>
      </w:tr>
    </w:tbl>
    <w:p w:rsidR="00C73AA3" w:rsidRPr="0051611E" w:rsidRDefault="00C73AA3">
      <w:pPr>
        <w:rPr>
          <w:sz w:val="16"/>
          <w:szCs w:val="16"/>
        </w:rPr>
      </w:pPr>
    </w:p>
    <w:p w:rsidR="00757952" w:rsidRDefault="00C73AA3" w:rsidP="00C73AA3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51611E" w:rsidRDefault="0051611E" w:rsidP="0051611E">
      <w:pPr>
        <w:spacing w:after="0"/>
        <w:jc w:val="center"/>
      </w:pPr>
      <w:r w:rsidRPr="00A83618">
        <w:rPr>
          <w:rFonts w:ascii="Tahoma" w:hAnsi="Tahoma" w:cs="Tahoma"/>
          <w:b/>
        </w:rPr>
        <w:t xml:space="preserve">Az anyag </w:t>
      </w:r>
      <w:r>
        <w:rPr>
          <w:rFonts w:ascii="Tahoma" w:hAnsi="Tahoma" w:cs="Tahoma"/>
          <w:b/>
        </w:rPr>
        <w:t>vegyjelével, képletével válaszolj, ahol erre van lehetőség!</w:t>
      </w:r>
    </w:p>
    <w:p w:rsidR="004B4CCE" w:rsidRPr="004B4CCE" w:rsidRDefault="004B4CCE" w:rsidP="004B4CCE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  <w:bookmarkStart w:id="0" w:name="_GoBack"/>
      <w:bookmarkEnd w:id="0"/>
    </w:p>
    <w:tbl>
      <w:tblPr>
        <w:tblStyle w:val="Rcsostblzat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8413"/>
        <w:gridCol w:w="1560"/>
      </w:tblGrid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 fertőtlenítik a boroshordókat.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 w:rsidR="00BE48C0">
              <w:rPr>
                <w:rFonts w:ascii="Tahoma" w:hAnsi="Tahoma" w:cs="Tahoma"/>
                <w:sz w:val="20"/>
                <w:szCs w:val="20"/>
              </w:rPr>
              <w:t>mben évek múltán is kimutatható.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As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nysága miatt víz alatt tárolják.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4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„búvárlevegőben” a nitrogén helyett találh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ató.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freonok össze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tételében található halogén(ek).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F, Cl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teflon nevű mű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anyagban található halogén elem.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Apoláris molekulákból álló anyag, amelyet a kaucsuk vulkanizálására, valamint p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uskapor gyártásra is használnak.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981D8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HF – oldat</w:t>
            </w:r>
          </w:p>
        </w:tc>
      </w:tr>
      <w:tr w:rsidR="00C16352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háztartásban a legismertebb sav.</w:t>
            </w:r>
          </w:p>
        </w:tc>
        <w:tc>
          <w:tcPr>
            <w:tcW w:w="1560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CH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COOH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folyékony halmazállapot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ú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egyszerű anyag.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Br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Hegyláncokat i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s alkotó vegyület.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CaCO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Ca(OH)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– oldat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összetétel.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Királyvíz: ccHNO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+ cc3HCl – oldat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535041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 szarvasmarha által kilélegzett</w:t>
            </w:r>
            <w:r w:rsidR="00180015"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gáze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legyben előforduló szénhidrogén.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CH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4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Jól ismert, könnyen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szublimáló aromás szénhidrogén.</w:t>
            </w:r>
          </w:p>
        </w:tc>
        <w:tc>
          <w:tcPr>
            <w:tcW w:w="1560" w:type="dxa"/>
            <w:vAlign w:val="center"/>
          </w:tcPr>
          <w:p w:rsidR="00180015" w:rsidRPr="008B7BAF" w:rsidRDefault="00297269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  <w:r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/n</w:t>
            </w:r>
            <w:r w:rsidR="00180015" w:rsidRPr="008B7BAF">
              <w:rPr>
                <w:rFonts w:ascii="Tahoma" w:hAnsi="Tahoma" w:cs="Tahoma"/>
                <w:noProof/>
                <w:sz w:val="20"/>
                <w:szCs w:val="20"/>
              </w:rPr>
              <w:t>aftalin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81D85">
              <w:rPr>
                <w:rFonts w:ascii="Tahoma" w:hAnsi="Tahoma" w:cs="Tahoma"/>
                <w:noProof/>
                <w:sz w:val="20"/>
                <w:szCs w:val="20"/>
              </w:rPr>
              <w:t>(liszt és tej hozzákever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ése) 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leleplezésére használják.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levegőnél nehezebb gáz, a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must erjedésekor is keletkezik.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BE48C0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HNO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-oldat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elektromos áramot vezet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ő nemfémes elem.</w:t>
            </w:r>
          </w:p>
        </w:tc>
        <w:tc>
          <w:tcPr>
            <w:tcW w:w="1560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Grafit  (C) 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 w:rsidR="00BE48C0"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NaHCO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 w:rsidR="00BE48C0"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Pb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 w:rsidR="00BE48C0">
              <w:rPr>
                <w:rFonts w:ascii="Tahoma" w:hAnsi="Tahoma" w:cs="Tahoma"/>
                <w:sz w:val="20"/>
                <w:szCs w:val="20"/>
              </w:rPr>
              <w:t>ór „fekete gyémánt”-nak nevezte.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 tűzoltásra is, szilárd állapotban pedig hűtőanyagké</w:t>
            </w:r>
            <w:r w:rsidR="00BE48C0">
              <w:rPr>
                <w:rFonts w:ascii="Tahoma" w:hAnsi="Tahoma" w:cs="Tahoma"/>
                <w:sz w:val="20"/>
                <w:szCs w:val="20"/>
              </w:rPr>
              <w:t>nt is használható.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 (szárazjég)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60 atomból álló egyszerű anyag, amelyet 1984-ben fedeztek fel, és egyben a megfelelő </w:t>
            </w:r>
            <w:r w:rsidR="00BE48C0">
              <w:rPr>
                <w:rFonts w:ascii="Tahoma" w:hAnsi="Tahoma" w:cs="Tahoma"/>
                <w:sz w:val="20"/>
                <w:szCs w:val="20"/>
              </w:rPr>
              <w:t>kémiai elem harmadik módosulata.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60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 , fullerén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 w:rsidR="00BE48C0"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CO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</w:t>
            </w:r>
            <w:r w:rsidR="00BE48C0">
              <w:rPr>
                <w:rFonts w:ascii="Tahoma" w:hAnsi="Tahoma" w:cs="Tahoma"/>
                <w:sz w:val="20"/>
                <w:szCs w:val="20"/>
              </w:rPr>
              <w:t xml:space="preserve"> levegővel robbanóelegyet képez.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veszély</w:t>
            </w:r>
            <w:r w:rsidR="00BE48C0">
              <w:rPr>
                <w:rFonts w:ascii="Tahoma" w:hAnsi="Tahoma" w:cs="Tahoma"/>
                <w:sz w:val="20"/>
                <w:szCs w:val="20"/>
              </w:rPr>
              <w:t>telen töltőanyaga.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He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BE48C0">
              <w:rPr>
                <w:rFonts w:ascii="Tahoma" w:hAnsi="Tahoma" w:cs="Tahoma"/>
                <w:sz w:val="20"/>
                <w:szCs w:val="20"/>
              </w:rPr>
              <w:t>ceruza őseként használt fém(ek).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Sn és Pb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gyümölcsök érési f</w:t>
            </w:r>
            <w:r w:rsidR="00BE48C0">
              <w:rPr>
                <w:rFonts w:ascii="Tahoma" w:hAnsi="Tahoma" w:cs="Tahoma"/>
                <w:sz w:val="20"/>
                <w:szCs w:val="20"/>
              </w:rPr>
              <w:t>olyamatát gyorsító szénhidrogén.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>C=CH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kloro</w:t>
            </w:r>
            <w:r w:rsidR="00BE48C0">
              <w:rPr>
                <w:rFonts w:ascii="Tahoma" w:hAnsi="Tahoma" w:cs="Tahoma"/>
                <w:sz w:val="20"/>
                <w:szCs w:val="20"/>
              </w:rPr>
              <w:t>fill molekula központi fémionja.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Mg</w:t>
            </w:r>
            <w:r w:rsidRPr="008B7BAF">
              <w:rPr>
                <w:rFonts w:ascii="Tahoma" w:hAnsi="Tahoma" w:cs="Tahoma"/>
                <w:sz w:val="20"/>
                <w:szCs w:val="20"/>
                <w:vertAlign w:val="superscript"/>
              </w:rPr>
              <w:t>2+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 w:rsidR="00BE48C0"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amelyet a tengeri sün mi</w:t>
            </w:r>
            <w:r w:rsidR="00BE48C0">
              <w:rPr>
                <w:rFonts w:ascii="Tahoma" w:hAnsi="Tahoma" w:cs="Tahoma"/>
                <w:sz w:val="20"/>
                <w:szCs w:val="20"/>
              </w:rPr>
              <w:t>nden egyes fémtüskéje tartalmaz.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CaCO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 w:rsidR="00BE48C0"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Xe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421C70" w:rsidP="00421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180015" w:rsidRPr="008B7BAF">
              <w:rPr>
                <w:rFonts w:ascii="Tahoma" w:hAnsi="Tahoma" w:cs="Tahoma"/>
                <w:sz w:val="20"/>
                <w:szCs w:val="20"/>
              </w:rPr>
              <w:t xml:space="preserve">alogén elem, amelynek egyik ismert </w:t>
            </w:r>
            <w:r w:rsidR="00BE48C0">
              <w:rPr>
                <w:rFonts w:ascii="Tahoma" w:hAnsi="Tahoma" w:cs="Tahoma"/>
                <w:sz w:val="20"/>
                <w:szCs w:val="20"/>
              </w:rPr>
              <w:t>vegyülete a PVC.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Cl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Annak az ötvözetnek a neve, amelynek fő komponense ve</w:t>
            </w:r>
            <w:r w:rsidR="00BE48C0">
              <w:rPr>
                <w:rFonts w:ascii="Tahoma" w:hAnsi="Tahoma" w:cs="Tahoma"/>
                <w:sz w:val="20"/>
                <w:szCs w:val="20"/>
              </w:rPr>
              <w:t>gytiszta állapotban vörös színű.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Sárgaréz: Cu+Zn</w:t>
            </w:r>
          </w:p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(Zn&lt;Cu)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töltésér</w:t>
            </w:r>
            <w:r w:rsidR="00BE48C0">
              <w:rPr>
                <w:rFonts w:ascii="Tahoma" w:hAnsi="Tahoma" w:cs="Tahoma"/>
                <w:sz w:val="20"/>
                <w:szCs w:val="20"/>
              </w:rPr>
              <w:t>e használt balesetveszélyes gáz.</w:t>
            </w:r>
          </w:p>
        </w:tc>
        <w:tc>
          <w:tcPr>
            <w:tcW w:w="1560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Elágazó C-láncú szénhidrogén, amely</w:t>
            </w:r>
            <w:r w:rsidR="00981D85">
              <w:rPr>
                <w:rFonts w:ascii="Tahoma" w:hAnsi="Tahoma" w:cs="Tahoma"/>
                <w:sz w:val="18"/>
                <w:szCs w:val="18"/>
              </w:rPr>
              <w:t>et</w:t>
            </w:r>
            <w:r w:rsidRPr="00473A63">
              <w:rPr>
                <w:rFonts w:ascii="Tahoma" w:hAnsi="Tahoma" w:cs="Tahoma"/>
                <w:sz w:val="18"/>
                <w:szCs w:val="18"/>
              </w:rPr>
              <w:t xml:space="preserve"> a benzin minőségét jelző oktánszám meghatározásában használnak.</w:t>
            </w:r>
          </w:p>
        </w:tc>
        <w:tc>
          <w:tcPr>
            <w:tcW w:w="1560" w:type="dxa"/>
            <w:vAlign w:val="center"/>
          </w:tcPr>
          <w:p w:rsidR="00180015" w:rsidRPr="00473A63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2,2,4-trimetil-pentán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C140CC" w:rsidP="00421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műkaucsuk / </w:t>
            </w:r>
            <w:r w:rsidR="00180015" w:rsidRPr="00981D85">
              <w:rPr>
                <w:rFonts w:ascii="Tahoma" w:hAnsi="Tahoma" w:cs="Tahoma"/>
                <w:sz w:val="20"/>
                <w:szCs w:val="20"/>
              </w:rPr>
              <w:t>műgumi gyártás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ában használt legfontosabb dién.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C=CH– CH=CH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A természetes kaucsuk monomerje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C=C(CH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981D85">
              <w:rPr>
                <w:rFonts w:ascii="Tahoma" w:hAnsi="Tahoma" w:cs="Tahoma"/>
                <w:sz w:val="20"/>
                <w:szCs w:val="20"/>
              </w:rPr>
              <w:t>)– CH=CH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Egy anekdota szerint Kekulé megálmodta ennek a vegyületnek a szerkezetét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Mit nevezünk PB – gáznak?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r w:rsidR="00297269">
              <w:rPr>
                <w:rFonts w:ascii="Tahoma" w:hAnsi="Tahoma" w:cs="Tahoma"/>
                <w:sz w:val="20"/>
                <w:szCs w:val="20"/>
              </w:rPr>
              <w:t xml:space="preserve"> +</w:t>
            </w:r>
            <w:r w:rsidRPr="00981D85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10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Szénhidrogén, amelyből előállítható a természetben is előforduló sóskasav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A hő- és hangszigetelésre használt műanyaghab gyártásában felhasznált aromás szénhidrogén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5</w:t>
            </w:r>
            <w:r w:rsidRPr="00981D85">
              <w:rPr>
                <w:rFonts w:ascii="Tahoma" w:hAnsi="Tahoma" w:cs="Tahoma"/>
                <w:sz w:val="20"/>
                <w:szCs w:val="20"/>
              </w:rPr>
              <w:t>–CH=CH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A vízben legjobban oldódó szénhidrogén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Szénhidrogén, amely télen csak hőszigetelt tartályokban szállítható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Szénhidrogén, amelyet acetonnal átitatott porózus anyaggal töltött acélpalackba tárolják a robbanásveszély elkerülése végett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A mocsárgáz fő kémiai komponense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A  TNT néven ismert robbanóanyag</w:t>
            </w:r>
            <w:r w:rsidR="00C140CC">
              <w:rPr>
                <w:rFonts w:ascii="Tahoma" w:hAnsi="Tahoma" w:cs="Tahoma"/>
                <w:sz w:val="20"/>
                <w:szCs w:val="20"/>
              </w:rPr>
              <w:t xml:space="preserve"> teljes neve.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trinitrotoluol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Hegesztésre is használt szénhidrogén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231AF7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981D85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981D85" w:rsidRDefault="00231AF7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Ez a szénhidrogén égett a bányákban használt karbidlámpákban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231AF7" w:rsidRPr="00981D85" w:rsidRDefault="00231AF7" w:rsidP="00231AF7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981D85">
              <w:rPr>
                <w:rFonts w:ascii="Tahoma" w:hAnsi="Tahoma" w:cs="Tahoma"/>
                <w:sz w:val="20"/>
                <w:szCs w:val="20"/>
              </w:rPr>
              <w:t>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Kézvédő, hidratáló krémek készítésében (kozmetikai ipar) is felhasznált alkohol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981D85" w:rsidRDefault="00297269" w:rsidP="001800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HOCH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CH(OH)CH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OH;   </w:t>
            </w:r>
            <w:r w:rsidR="00231AF7" w:rsidRPr="00981D85">
              <w:rPr>
                <w:rFonts w:ascii="Tahoma" w:hAnsi="Tahoma" w:cs="Tahoma"/>
                <w:sz w:val="20"/>
                <w:szCs w:val="20"/>
              </w:rPr>
              <w:t>glicerin</w:t>
            </w:r>
          </w:p>
        </w:tc>
      </w:tr>
      <w:tr w:rsidR="00180015" w:rsidRPr="00981D85" w:rsidTr="00297269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981D85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981D85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 xml:space="preserve">Bányalégnek is nevezik </w:t>
            </w:r>
            <w:r w:rsidR="00421C70" w:rsidRPr="00981D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80015" w:rsidRPr="00981D85" w:rsidRDefault="00231AF7" w:rsidP="00180015">
            <w:pPr>
              <w:rPr>
                <w:rFonts w:ascii="Tahoma" w:hAnsi="Tahoma" w:cs="Tahoma"/>
                <w:sz w:val="20"/>
                <w:szCs w:val="20"/>
              </w:rPr>
            </w:pPr>
            <w:r w:rsidRPr="00981D85">
              <w:rPr>
                <w:rFonts w:ascii="Tahoma" w:hAnsi="Tahoma" w:cs="Tahoma"/>
                <w:sz w:val="20"/>
                <w:szCs w:val="20"/>
              </w:rPr>
              <w:t>CH</w:t>
            </w:r>
            <w:r w:rsidRPr="00981D85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</w:tr>
    </w:tbl>
    <w:p w:rsidR="00307A64" w:rsidRPr="00EA4E7E" w:rsidRDefault="00307A64" w:rsidP="00307A64">
      <w:pPr>
        <w:rPr>
          <w:rFonts w:ascii="Tahoma" w:hAnsi="Tahoma" w:cs="Tahoma"/>
        </w:rPr>
      </w:pPr>
    </w:p>
    <w:p w:rsidR="00C73AA3" w:rsidRPr="00A83618" w:rsidRDefault="00C73AA3" w:rsidP="00C73AA3">
      <w:pPr>
        <w:jc w:val="center"/>
        <w:rPr>
          <w:rFonts w:ascii="Tahoma" w:hAnsi="Tahoma" w:cs="Tahoma"/>
          <w:b/>
        </w:rPr>
      </w:pPr>
    </w:p>
    <w:p w:rsidR="00C73AA3" w:rsidRPr="002A0009" w:rsidRDefault="00C73AA3" w:rsidP="00C73AA3">
      <w:pPr>
        <w:ind w:left="720" w:hanging="360"/>
        <w:rPr>
          <w:rFonts w:ascii="Tahoma" w:hAnsi="Tahoma" w:cs="Tahoma"/>
          <w:sz w:val="20"/>
        </w:rPr>
      </w:pPr>
    </w:p>
    <w:p w:rsidR="00307A64" w:rsidRDefault="00307A64"/>
    <w:sectPr w:rsidR="00307A64" w:rsidSect="006E4B99">
      <w:pgSz w:w="11906" w:h="16838"/>
      <w:pgMar w:top="340" w:right="6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43" w:rsidRDefault="007C1543" w:rsidP="009C3B53">
      <w:pPr>
        <w:spacing w:after="0" w:line="240" w:lineRule="auto"/>
      </w:pPr>
      <w:r>
        <w:separator/>
      </w:r>
    </w:p>
  </w:endnote>
  <w:endnote w:type="continuationSeparator" w:id="0">
    <w:p w:rsidR="007C1543" w:rsidRDefault="007C1543" w:rsidP="009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43" w:rsidRDefault="007C1543" w:rsidP="009C3B53">
      <w:pPr>
        <w:spacing w:after="0" w:line="240" w:lineRule="auto"/>
      </w:pPr>
      <w:r>
        <w:separator/>
      </w:r>
    </w:p>
  </w:footnote>
  <w:footnote w:type="continuationSeparator" w:id="0">
    <w:p w:rsidR="007C1543" w:rsidRDefault="007C1543" w:rsidP="009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A69E2"/>
    <w:rsid w:val="00180015"/>
    <w:rsid w:val="001B0E12"/>
    <w:rsid w:val="00227628"/>
    <w:rsid w:val="00231AF7"/>
    <w:rsid w:val="00297269"/>
    <w:rsid w:val="002C04F2"/>
    <w:rsid w:val="00307A64"/>
    <w:rsid w:val="0038640E"/>
    <w:rsid w:val="003C25C1"/>
    <w:rsid w:val="003C2C89"/>
    <w:rsid w:val="00421C70"/>
    <w:rsid w:val="004B4CCE"/>
    <w:rsid w:val="0051591B"/>
    <w:rsid w:val="0051611E"/>
    <w:rsid w:val="00535041"/>
    <w:rsid w:val="006E4B99"/>
    <w:rsid w:val="00757952"/>
    <w:rsid w:val="007C1543"/>
    <w:rsid w:val="007E3F61"/>
    <w:rsid w:val="00865DBE"/>
    <w:rsid w:val="008E1F32"/>
    <w:rsid w:val="00934335"/>
    <w:rsid w:val="00981D85"/>
    <w:rsid w:val="009C3B53"/>
    <w:rsid w:val="00A34C95"/>
    <w:rsid w:val="00A658B2"/>
    <w:rsid w:val="00AC162F"/>
    <w:rsid w:val="00AF34DD"/>
    <w:rsid w:val="00B05852"/>
    <w:rsid w:val="00BE48C0"/>
    <w:rsid w:val="00BF0EBE"/>
    <w:rsid w:val="00C06FA6"/>
    <w:rsid w:val="00C140CC"/>
    <w:rsid w:val="00C16352"/>
    <w:rsid w:val="00C31040"/>
    <w:rsid w:val="00C73AA3"/>
    <w:rsid w:val="00CC5918"/>
    <w:rsid w:val="00D850CF"/>
    <w:rsid w:val="00DA1903"/>
    <w:rsid w:val="00E06000"/>
    <w:rsid w:val="00E23293"/>
    <w:rsid w:val="00E53911"/>
    <w:rsid w:val="00E60BA3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A1DD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B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B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mia_bfmt@bolya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4B27-0EE7-4E8E-91E8-296A3928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5</cp:revision>
  <dcterms:created xsi:type="dcterms:W3CDTF">2022-03-20T17:51:00Z</dcterms:created>
  <dcterms:modified xsi:type="dcterms:W3CDTF">2022-03-28T09:46:00Z</dcterms:modified>
</cp:coreProperties>
</file>